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BFD32" w14:textId="77777777" w:rsidR="00B670A8" w:rsidRDefault="00B670A8" w:rsidP="00B670A8">
      <w:pPr>
        <w:jc w:val="both"/>
        <w:rPr>
          <w:rFonts w:ascii="Arial" w:hAnsi="Arial" w:cs="Arial"/>
          <w:sz w:val="24"/>
          <w:szCs w:val="24"/>
        </w:rPr>
      </w:pPr>
    </w:p>
    <w:p w14:paraId="608D1BD6" w14:textId="77777777" w:rsidR="00B670A8" w:rsidRDefault="00B670A8" w:rsidP="00B670A8">
      <w:pPr>
        <w:jc w:val="both"/>
        <w:rPr>
          <w:rFonts w:ascii="Arial" w:hAnsi="Arial" w:cs="Arial"/>
          <w:sz w:val="24"/>
          <w:szCs w:val="24"/>
        </w:rPr>
      </w:pPr>
    </w:p>
    <w:p w14:paraId="2071D52F" w14:textId="77777777" w:rsidR="00B670A8" w:rsidRDefault="00B670A8" w:rsidP="00B670A8">
      <w:pPr>
        <w:jc w:val="both"/>
        <w:rPr>
          <w:rFonts w:ascii="Arial" w:hAnsi="Arial" w:cs="Arial"/>
          <w:sz w:val="24"/>
          <w:szCs w:val="24"/>
          <w:u w:val="single"/>
        </w:rPr>
      </w:pPr>
      <w:r>
        <w:rPr>
          <w:rFonts w:ascii="Arial" w:hAnsi="Arial" w:cs="Arial"/>
          <w:sz w:val="24"/>
          <w:szCs w:val="24"/>
          <w:u w:val="single"/>
        </w:rPr>
        <w:t xml:space="preserve">GASTROTECHNOLOGIE                                                          </w:t>
      </w:r>
    </w:p>
    <w:p w14:paraId="4A0C29E4" w14:textId="77777777" w:rsidR="00B670A8" w:rsidRDefault="00B670A8" w:rsidP="00B670A8">
      <w:pPr>
        <w:jc w:val="both"/>
        <w:rPr>
          <w:rFonts w:ascii="Arial" w:hAnsi="Arial" w:cs="Arial"/>
          <w:sz w:val="24"/>
          <w:szCs w:val="24"/>
        </w:rPr>
      </w:pPr>
    </w:p>
    <w:p w14:paraId="4FAFE40C" w14:textId="77777777" w:rsidR="00B670A8" w:rsidRDefault="00B670A8" w:rsidP="00B670A8">
      <w:pPr>
        <w:jc w:val="both"/>
        <w:rPr>
          <w:rFonts w:ascii="Arial" w:hAnsi="Arial" w:cs="Arial"/>
          <w:sz w:val="24"/>
          <w:szCs w:val="24"/>
        </w:rPr>
      </w:pPr>
    </w:p>
    <w:p w14:paraId="29CC807E" w14:textId="77777777" w:rsidR="00B670A8" w:rsidRDefault="00B670A8" w:rsidP="00B670A8">
      <w:pPr>
        <w:jc w:val="both"/>
        <w:rPr>
          <w:rFonts w:ascii="Arial" w:hAnsi="Arial" w:cs="Arial"/>
          <w:sz w:val="24"/>
          <w:szCs w:val="24"/>
        </w:rPr>
      </w:pPr>
    </w:p>
    <w:p w14:paraId="256A3D56" w14:textId="77777777" w:rsidR="00B670A8" w:rsidRDefault="00B670A8" w:rsidP="00B670A8">
      <w:pPr>
        <w:jc w:val="both"/>
        <w:rPr>
          <w:rFonts w:ascii="Arial" w:hAnsi="Arial" w:cs="Arial"/>
          <w:sz w:val="24"/>
          <w:szCs w:val="24"/>
          <w:u w:val="single"/>
        </w:rPr>
      </w:pPr>
      <w:r>
        <w:rPr>
          <w:rFonts w:ascii="Arial" w:hAnsi="Arial" w:cs="Arial"/>
          <w:sz w:val="24"/>
          <w:szCs w:val="24"/>
          <w:u w:val="single"/>
        </w:rPr>
        <w:t>TECHNICKÁ ZPRÁVA</w:t>
      </w:r>
    </w:p>
    <w:p w14:paraId="77BFE4BB" w14:textId="77777777" w:rsidR="00DB7BEC" w:rsidRDefault="00DB7BEC" w:rsidP="00B670A8">
      <w:pPr>
        <w:jc w:val="both"/>
        <w:rPr>
          <w:rFonts w:ascii="Arial" w:hAnsi="Arial" w:cs="Arial"/>
          <w:sz w:val="24"/>
          <w:szCs w:val="24"/>
          <w:u w:val="single"/>
        </w:rPr>
      </w:pPr>
    </w:p>
    <w:p w14:paraId="17B6C7A2" w14:textId="77777777" w:rsidR="00DB7BEC" w:rsidRDefault="00DB7BEC" w:rsidP="00B670A8">
      <w:pPr>
        <w:jc w:val="both"/>
        <w:rPr>
          <w:rFonts w:ascii="Arial" w:hAnsi="Arial" w:cs="Arial"/>
          <w:sz w:val="24"/>
          <w:szCs w:val="24"/>
          <w:u w:val="single"/>
        </w:rPr>
      </w:pPr>
    </w:p>
    <w:p w14:paraId="5A154254" w14:textId="77777777" w:rsidR="00B670A8" w:rsidRDefault="00B670A8" w:rsidP="00B670A8">
      <w:pPr>
        <w:jc w:val="both"/>
        <w:rPr>
          <w:rFonts w:ascii="Arial" w:hAnsi="Arial" w:cs="Arial"/>
          <w:sz w:val="24"/>
          <w:szCs w:val="24"/>
        </w:rPr>
      </w:pPr>
      <w:r>
        <w:rPr>
          <w:rFonts w:ascii="Arial" w:hAnsi="Arial" w:cs="Arial"/>
          <w:sz w:val="24"/>
          <w:szCs w:val="24"/>
        </w:rPr>
        <w:t>Obsah:</w:t>
      </w:r>
    </w:p>
    <w:p w14:paraId="7C9E7E5B" w14:textId="77777777" w:rsidR="00E477F2" w:rsidRDefault="00B670A8" w:rsidP="007D1B5E">
      <w:pPr>
        <w:pStyle w:val="Odstavecseseznamem"/>
        <w:jc w:val="both"/>
        <w:rPr>
          <w:rFonts w:ascii="Arial" w:hAnsi="Arial" w:cs="Arial"/>
          <w:sz w:val="24"/>
          <w:szCs w:val="24"/>
        </w:rPr>
      </w:pPr>
      <w:r w:rsidRPr="00E477F2">
        <w:rPr>
          <w:rFonts w:ascii="Arial" w:hAnsi="Arial" w:cs="Arial"/>
          <w:sz w:val="24"/>
          <w:szCs w:val="24"/>
        </w:rPr>
        <w:t>Úvod</w:t>
      </w:r>
    </w:p>
    <w:p w14:paraId="67627433" w14:textId="77777777" w:rsidR="007D1B5E" w:rsidRPr="00E477F2" w:rsidRDefault="007D1B5E" w:rsidP="007D1B5E">
      <w:pPr>
        <w:pStyle w:val="Odstavecseseznamem"/>
        <w:jc w:val="both"/>
        <w:rPr>
          <w:rFonts w:ascii="Arial" w:hAnsi="Arial" w:cs="Arial"/>
          <w:sz w:val="24"/>
          <w:szCs w:val="24"/>
        </w:rPr>
      </w:pPr>
    </w:p>
    <w:p w14:paraId="4710AE34" w14:textId="77777777" w:rsidR="007D1B5E" w:rsidRDefault="007D1B5E" w:rsidP="007D1B5E">
      <w:pPr>
        <w:pStyle w:val="Odstavecseseznamem"/>
        <w:jc w:val="both"/>
        <w:rPr>
          <w:rFonts w:ascii="Arial" w:hAnsi="Arial" w:cs="Arial"/>
          <w:sz w:val="24"/>
          <w:szCs w:val="24"/>
        </w:rPr>
      </w:pPr>
      <w:r>
        <w:rPr>
          <w:rFonts w:ascii="Arial" w:hAnsi="Arial" w:cs="Arial"/>
          <w:sz w:val="24"/>
          <w:szCs w:val="24"/>
        </w:rPr>
        <w:t>Charakteristika provozu</w:t>
      </w:r>
    </w:p>
    <w:p w14:paraId="65F7ED63" w14:textId="77777777" w:rsidR="007D1B5E" w:rsidRPr="007D1B5E" w:rsidRDefault="007D1B5E" w:rsidP="007D1B5E">
      <w:pPr>
        <w:pStyle w:val="Odstavecseseznamem"/>
        <w:jc w:val="both"/>
        <w:rPr>
          <w:rFonts w:ascii="Arial" w:hAnsi="Arial" w:cs="Arial"/>
          <w:sz w:val="24"/>
          <w:szCs w:val="24"/>
        </w:rPr>
      </w:pPr>
    </w:p>
    <w:p w14:paraId="735AC967" w14:textId="77777777" w:rsidR="00B670A8" w:rsidRDefault="00B670A8" w:rsidP="00B670A8">
      <w:pPr>
        <w:jc w:val="both"/>
        <w:rPr>
          <w:rFonts w:ascii="Arial" w:hAnsi="Arial" w:cs="Arial"/>
          <w:sz w:val="24"/>
          <w:szCs w:val="24"/>
        </w:rPr>
      </w:pPr>
      <w:r>
        <w:rPr>
          <w:rFonts w:ascii="Arial" w:hAnsi="Arial" w:cs="Arial"/>
          <w:sz w:val="24"/>
          <w:szCs w:val="24"/>
        </w:rPr>
        <w:t xml:space="preserve"> </w:t>
      </w:r>
      <w:r w:rsidR="007D1B5E">
        <w:rPr>
          <w:rFonts w:ascii="Arial" w:hAnsi="Arial" w:cs="Arial"/>
          <w:sz w:val="24"/>
          <w:szCs w:val="24"/>
        </w:rPr>
        <w:t xml:space="preserve">          </w:t>
      </w:r>
      <w:r>
        <w:rPr>
          <w:rFonts w:ascii="Arial" w:hAnsi="Arial" w:cs="Arial"/>
          <w:sz w:val="24"/>
          <w:szCs w:val="24"/>
        </w:rPr>
        <w:t>Popis technologie</w:t>
      </w:r>
      <w:r w:rsidR="007D1B5E">
        <w:rPr>
          <w:rFonts w:ascii="Arial" w:hAnsi="Arial" w:cs="Arial"/>
          <w:sz w:val="24"/>
          <w:szCs w:val="24"/>
        </w:rPr>
        <w:t xml:space="preserve"> </w:t>
      </w:r>
    </w:p>
    <w:p w14:paraId="7CED5778" w14:textId="77777777" w:rsidR="007D1B5E" w:rsidRDefault="007D1B5E" w:rsidP="00B670A8">
      <w:pPr>
        <w:jc w:val="both"/>
        <w:rPr>
          <w:rFonts w:ascii="Arial" w:hAnsi="Arial" w:cs="Arial"/>
          <w:sz w:val="24"/>
          <w:szCs w:val="24"/>
        </w:rPr>
      </w:pPr>
    </w:p>
    <w:p w14:paraId="38419BE4" w14:textId="77777777" w:rsidR="00B670A8" w:rsidRDefault="007D1B5E" w:rsidP="00B670A8">
      <w:pPr>
        <w:jc w:val="both"/>
        <w:rPr>
          <w:rFonts w:ascii="Arial" w:hAnsi="Arial" w:cs="Arial"/>
          <w:sz w:val="24"/>
          <w:szCs w:val="24"/>
        </w:rPr>
      </w:pPr>
      <w:r>
        <w:rPr>
          <w:rFonts w:ascii="Arial" w:hAnsi="Arial" w:cs="Arial"/>
          <w:sz w:val="24"/>
          <w:szCs w:val="24"/>
        </w:rPr>
        <w:t xml:space="preserve">          </w:t>
      </w:r>
      <w:r w:rsidR="00B670A8">
        <w:rPr>
          <w:rFonts w:ascii="Arial" w:hAnsi="Arial" w:cs="Arial"/>
          <w:sz w:val="24"/>
          <w:szCs w:val="24"/>
        </w:rPr>
        <w:t>Doprava a manipulace s</w:t>
      </w:r>
      <w:r>
        <w:rPr>
          <w:rFonts w:ascii="Arial" w:hAnsi="Arial" w:cs="Arial"/>
          <w:sz w:val="24"/>
          <w:szCs w:val="24"/>
        </w:rPr>
        <w:t> </w:t>
      </w:r>
      <w:r w:rsidR="00B670A8">
        <w:rPr>
          <w:rFonts w:ascii="Arial" w:hAnsi="Arial" w:cs="Arial"/>
          <w:sz w:val="24"/>
          <w:szCs w:val="24"/>
        </w:rPr>
        <w:t>materiálem</w:t>
      </w:r>
    </w:p>
    <w:p w14:paraId="48065910" w14:textId="77777777" w:rsidR="007D1B5E" w:rsidRDefault="007D1B5E" w:rsidP="00B670A8">
      <w:pPr>
        <w:jc w:val="both"/>
        <w:rPr>
          <w:rFonts w:ascii="Arial" w:hAnsi="Arial" w:cs="Arial"/>
          <w:sz w:val="24"/>
          <w:szCs w:val="24"/>
        </w:rPr>
      </w:pPr>
    </w:p>
    <w:p w14:paraId="36938F7B" w14:textId="77777777" w:rsidR="007D1B5E" w:rsidRDefault="00B670A8" w:rsidP="00B670A8">
      <w:pPr>
        <w:jc w:val="both"/>
        <w:rPr>
          <w:rFonts w:ascii="Arial" w:hAnsi="Arial" w:cs="Arial"/>
          <w:sz w:val="24"/>
          <w:szCs w:val="24"/>
        </w:rPr>
      </w:pPr>
      <w:r>
        <w:rPr>
          <w:rFonts w:ascii="Arial" w:hAnsi="Arial" w:cs="Arial"/>
          <w:sz w:val="24"/>
          <w:szCs w:val="24"/>
        </w:rPr>
        <w:t xml:space="preserve"> </w:t>
      </w:r>
      <w:r w:rsidR="007D1B5E">
        <w:rPr>
          <w:rFonts w:ascii="Arial" w:hAnsi="Arial" w:cs="Arial"/>
          <w:sz w:val="24"/>
          <w:szCs w:val="24"/>
        </w:rPr>
        <w:t xml:space="preserve">         </w:t>
      </w:r>
      <w:r>
        <w:rPr>
          <w:rFonts w:ascii="Arial" w:hAnsi="Arial" w:cs="Arial"/>
          <w:sz w:val="24"/>
          <w:szCs w:val="24"/>
        </w:rPr>
        <w:t>Přehled zaměstnanců</w:t>
      </w:r>
    </w:p>
    <w:p w14:paraId="55F44543" w14:textId="77777777" w:rsidR="007D1B5E" w:rsidRDefault="007D1B5E" w:rsidP="00B670A8">
      <w:pPr>
        <w:jc w:val="both"/>
        <w:rPr>
          <w:rFonts w:ascii="Arial" w:hAnsi="Arial" w:cs="Arial"/>
          <w:sz w:val="24"/>
          <w:szCs w:val="24"/>
        </w:rPr>
      </w:pPr>
    </w:p>
    <w:p w14:paraId="1712048B" w14:textId="77777777" w:rsidR="00B670A8" w:rsidRDefault="007D1B5E" w:rsidP="00B670A8">
      <w:pPr>
        <w:jc w:val="both"/>
        <w:rPr>
          <w:rFonts w:ascii="Arial" w:hAnsi="Arial" w:cs="Arial"/>
          <w:sz w:val="24"/>
          <w:szCs w:val="24"/>
        </w:rPr>
      </w:pPr>
      <w:r>
        <w:rPr>
          <w:rFonts w:ascii="Arial" w:hAnsi="Arial" w:cs="Arial"/>
          <w:sz w:val="24"/>
          <w:szCs w:val="24"/>
        </w:rPr>
        <w:t xml:space="preserve">          </w:t>
      </w:r>
      <w:r w:rsidR="00B670A8">
        <w:rPr>
          <w:rFonts w:ascii="Arial" w:hAnsi="Arial" w:cs="Arial"/>
          <w:sz w:val="24"/>
          <w:szCs w:val="24"/>
        </w:rPr>
        <w:t>Údržba</w:t>
      </w:r>
    </w:p>
    <w:p w14:paraId="2944FCDF" w14:textId="77777777" w:rsidR="007D1B5E" w:rsidRDefault="007D1B5E" w:rsidP="00B670A8">
      <w:pPr>
        <w:jc w:val="both"/>
        <w:rPr>
          <w:rFonts w:ascii="Arial" w:hAnsi="Arial" w:cs="Arial"/>
          <w:sz w:val="24"/>
          <w:szCs w:val="24"/>
        </w:rPr>
      </w:pPr>
    </w:p>
    <w:p w14:paraId="56A5CF93" w14:textId="77777777" w:rsidR="00B670A8" w:rsidRDefault="007D1B5E" w:rsidP="00B670A8">
      <w:pPr>
        <w:jc w:val="both"/>
        <w:rPr>
          <w:rFonts w:ascii="Arial" w:hAnsi="Arial" w:cs="Arial"/>
          <w:sz w:val="24"/>
          <w:szCs w:val="24"/>
        </w:rPr>
      </w:pPr>
      <w:r>
        <w:rPr>
          <w:rFonts w:ascii="Arial" w:hAnsi="Arial" w:cs="Arial"/>
          <w:sz w:val="24"/>
          <w:szCs w:val="24"/>
        </w:rPr>
        <w:t xml:space="preserve">          </w:t>
      </w:r>
      <w:r w:rsidR="00B670A8">
        <w:rPr>
          <w:rFonts w:ascii="Arial" w:hAnsi="Arial" w:cs="Arial"/>
          <w:sz w:val="24"/>
          <w:szCs w:val="24"/>
        </w:rPr>
        <w:t>Hygiena pracovního prostředí a sanitace</w:t>
      </w:r>
    </w:p>
    <w:p w14:paraId="32192F11" w14:textId="77777777" w:rsidR="007D1B5E" w:rsidRDefault="007D1B5E" w:rsidP="00B670A8">
      <w:pPr>
        <w:jc w:val="both"/>
        <w:rPr>
          <w:rFonts w:ascii="Arial" w:hAnsi="Arial" w:cs="Arial"/>
          <w:sz w:val="24"/>
          <w:szCs w:val="24"/>
        </w:rPr>
      </w:pPr>
    </w:p>
    <w:p w14:paraId="0B2F71E6" w14:textId="77777777" w:rsidR="00B670A8" w:rsidRDefault="007D1B5E" w:rsidP="00B670A8">
      <w:pPr>
        <w:jc w:val="both"/>
        <w:rPr>
          <w:rFonts w:ascii="Arial" w:hAnsi="Arial" w:cs="Arial"/>
          <w:sz w:val="24"/>
          <w:szCs w:val="24"/>
        </w:rPr>
      </w:pPr>
      <w:r>
        <w:rPr>
          <w:rFonts w:ascii="Arial" w:hAnsi="Arial" w:cs="Arial"/>
          <w:sz w:val="24"/>
          <w:szCs w:val="24"/>
        </w:rPr>
        <w:t xml:space="preserve">         </w:t>
      </w:r>
      <w:r w:rsidR="00B670A8">
        <w:rPr>
          <w:rFonts w:ascii="Arial" w:hAnsi="Arial" w:cs="Arial"/>
          <w:sz w:val="24"/>
          <w:szCs w:val="24"/>
        </w:rPr>
        <w:t xml:space="preserve"> Bezpečnost a ochrana zdraví při práci</w:t>
      </w:r>
    </w:p>
    <w:p w14:paraId="36314C69" w14:textId="77777777" w:rsidR="007D1B5E" w:rsidRDefault="007D1B5E" w:rsidP="00B670A8">
      <w:pPr>
        <w:jc w:val="both"/>
        <w:rPr>
          <w:rFonts w:ascii="Arial" w:hAnsi="Arial" w:cs="Arial"/>
          <w:sz w:val="24"/>
          <w:szCs w:val="24"/>
        </w:rPr>
      </w:pPr>
    </w:p>
    <w:p w14:paraId="1C4D3967" w14:textId="77777777" w:rsidR="007D1B5E" w:rsidRDefault="007D1B5E" w:rsidP="00B670A8">
      <w:pPr>
        <w:jc w:val="both"/>
        <w:rPr>
          <w:rFonts w:ascii="Arial" w:hAnsi="Arial" w:cs="Arial"/>
          <w:sz w:val="24"/>
          <w:szCs w:val="24"/>
        </w:rPr>
      </w:pPr>
      <w:r>
        <w:rPr>
          <w:rFonts w:ascii="Arial" w:hAnsi="Arial" w:cs="Arial"/>
          <w:sz w:val="24"/>
          <w:szCs w:val="24"/>
        </w:rPr>
        <w:t xml:space="preserve">          </w:t>
      </w:r>
      <w:r w:rsidR="00B670A8">
        <w:rPr>
          <w:rFonts w:ascii="Arial" w:hAnsi="Arial" w:cs="Arial"/>
          <w:sz w:val="24"/>
          <w:szCs w:val="24"/>
        </w:rPr>
        <w:t>Pracovní prostředí</w:t>
      </w:r>
    </w:p>
    <w:p w14:paraId="599FF56A" w14:textId="77777777" w:rsidR="007D1B5E" w:rsidRDefault="007D1B5E" w:rsidP="00B670A8">
      <w:pPr>
        <w:jc w:val="both"/>
        <w:rPr>
          <w:rFonts w:ascii="Arial" w:hAnsi="Arial" w:cs="Arial"/>
          <w:sz w:val="24"/>
          <w:szCs w:val="24"/>
        </w:rPr>
      </w:pPr>
    </w:p>
    <w:p w14:paraId="6896CAE8" w14:textId="77777777" w:rsidR="00B670A8" w:rsidRDefault="007D1B5E" w:rsidP="00B670A8">
      <w:pPr>
        <w:jc w:val="both"/>
        <w:rPr>
          <w:rFonts w:ascii="Arial" w:hAnsi="Arial" w:cs="Arial"/>
          <w:sz w:val="24"/>
          <w:szCs w:val="24"/>
        </w:rPr>
      </w:pPr>
      <w:r>
        <w:rPr>
          <w:rFonts w:ascii="Arial" w:hAnsi="Arial" w:cs="Arial"/>
          <w:sz w:val="24"/>
          <w:szCs w:val="24"/>
        </w:rPr>
        <w:t xml:space="preserve">          Požadavky na stavební provedení</w:t>
      </w:r>
    </w:p>
    <w:p w14:paraId="7BF31998" w14:textId="77777777" w:rsidR="00B670A8" w:rsidRDefault="00B670A8" w:rsidP="00B670A8">
      <w:pPr>
        <w:jc w:val="both"/>
        <w:rPr>
          <w:rFonts w:ascii="Arial" w:hAnsi="Arial" w:cs="Arial"/>
          <w:sz w:val="24"/>
          <w:szCs w:val="24"/>
        </w:rPr>
      </w:pPr>
    </w:p>
    <w:p w14:paraId="3829CAF7" w14:textId="77777777" w:rsidR="00B670A8" w:rsidRDefault="00B670A8" w:rsidP="00B670A8">
      <w:pPr>
        <w:jc w:val="both"/>
        <w:rPr>
          <w:rFonts w:ascii="Arial" w:hAnsi="Arial" w:cs="Arial"/>
          <w:sz w:val="24"/>
          <w:szCs w:val="24"/>
        </w:rPr>
      </w:pPr>
    </w:p>
    <w:p w14:paraId="365C2B31" w14:textId="77777777" w:rsidR="00B670A8" w:rsidRDefault="00B670A8" w:rsidP="00B670A8">
      <w:pPr>
        <w:jc w:val="both"/>
        <w:rPr>
          <w:rFonts w:ascii="Arial" w:hAnsi="Arial" w:cs="Arial"/>
          <w:sz w:val="24"/>
          <w:szCs w:val="24"/>
        </w:rPr>
      </w:pPr>
    </w:p>
    <w:p w14:paraId="08F1B8E4" w14:textId="77777777" w:rsidR="00B670A8" w:rsidRDefault="00B670A8" w:rsidP="00B670A8">
      <w:pPr>
        <w:jc w:val="both"/>
        <w:rPr>
          <w:rFonts w:ascii="Arial" w:hAnsi="Arial" w:cs="Arial"/>
          <w:b/>
          <w:sz w:val="28"/>
          <w:szCs w:val="24"/>
        </w:rPr>
      </w:pPr>
      <w:r>
        <w:rPr>
          <w:rFonts w:ascii="Arial" w:hAnsi="Arial" w:cs="Arial"/>
          <w:b/>
          <w:sz w:val="28"/>
          <w:szCs w:val="24"/>
        </w:rPr>
        <w:t>1. Úvod</w:t>
      </w:r>
    </w:p>
    <w:p w14:paraId="3C4EBE3F" w14:textId="77777777" w:rsidR="00B670A8" w:rsidRDefault="00B670A8" w:rsidP="00B670A8">
      <w:pPr>
        <w:jc w:val="both"/>
        <w:rPr>
          <w:rFonts w:ascii="Arial" w:hAnsi="Arial" w:cs="Arial"/>
          <w:sz w:val="24"/>
          <w:szCs w:val="24"/>
        </w:rPr>
      </w:pPr>
    </w:p>
    <w:p w14:paraId="33E5524D" w14:textId="77777777" w:rsidR="00DB7BEC" w:rsidRDefault="00B670A8" w:rsidP="00B670A8">
      <w:pPr>
        <w:jc w:val="both"/>
        <w:rPr>
          <w:rFonts w:ascii="Arial" w:hAnsi="Arial" w:cs="Arial"/>
          <w:szCs w:val="24"/>
        </w:rPr>
      </w:pPr>
      <w:r>
        <w:rPr>
          <w:rFonts w:ascii="Arial" w:hAnsi="Arial" w:cs="Arial"/>
          <w:szCs w:val="24"/>
        </w:rPr>
        <w:t>Předmětem této části dokumentace je zp</w:t>
      </w:r>
      <w:r w:rsidR="00885C66">
        <w:rPr>
          <w:rFonts w:ascii="Arial" w:hAnsi="Arial" w:cs="Arial"/>
          <w:szCs w:val="24"/>
        </w:rPr>
        <w:t>racování technologické koncepce</w:t>
      </w:r>
      <w:r>
        <w:rPr>
          <w:rFonts w:ascii="Arial" w:hAnsi="Arial" w:cs="Arial"/>
          <w:szCs w:val="24"/>
        </w:rPr>
        <w:t xml:space="preserve"> </w:t>
      </w:r>
      <w:r w:rsidR="00E477F2">
        <w:rPr>
          <w:rFonts w:ascii="Arial" w:hAnsi="Arial" w:cs="Arial"/>
          <w:szCs w:val="24"/>
        </w:rPr>
        <w:t>o</w:t>
      </w:r>
      <w:r w:rsidR="007D1B5E">
        <w:rPr>
          <w:rFonts w:ascii="Arial" w:hAnsi="Arial" w:cs="Arial"/>
          <w:szCs w:val="24"/>
        </w:rPr>
        <w:t>b</w:t>
      </w:r>
      <w:r w:rsidR="00E477F2">
        <w:rPr>
          <w:rFonts w:ascii="Arial" w:hAnsi="Arial" w:cs="Arial"/>
          <w:szCs w:val="24"/>
        </w:rPr>
        <w:t>čerstvení</w:t>
      </w:r>
      <w:r w:rsidR="009F180D">
        <w:rPr>
          <w:rFonts w:ascii="Arial" w:hAnsi="Arial" w:cs="Arial"/>
          <w:szCs w:val="24"/>
        </w:rPr>
        <w:t xml:space="preserve"> s ochutnávkou</w:t>
      </w:r>
      <w:r w:rsidR="007855AE">
        <w:rPr>
          <w:rFonts w:ascii="Arial" w:hAnsi="Arial" w:cs="Arial"/>
          <w:szCs w:val="24"/>
        </w:rPr>
        <w:t xml:space="preserve"> </w:t>
      </w:r>
      <w:proofErr w:type="gramStart"/>
      <w:r w:rsidR="007855AE">
        <w:rPr>
          <w:rFonts w:ascii="Arial" w:hAnsi="Arial" w:cs="Arial"/>
          <w:szCs w:val="24"/>
        </w:rPr>
        <w:t xml:space="preserve">– </w:t>
      </w:r>
      <w:r>
        <w:rPr>
          <w:rFonts w:ascii="Arial" w:hAnsi="Arial" w:cs="Arial"/>
          <w:szCs w:val="24"/>
        </w:rPr>
        <w:t xml:space="preserve"> tj.</w:t>
      </w:r>
      <w:proofErr w:type="gramEnd"/>
      <w:r>
        <w:rPr>
          <w:rFonts w:ascii="Arial" w:hAnsi="Arial" w:cs="Arial"/>
          <w:szCs w:val="24"/>
        </w:rPr>
        <w:t xml:space="preserve"> navrhnout dispozici provozních místností a jejich vybavení s ohledem na provozní, hygienické a bezpečnostní předpisy. Navrhované dispoziční řešení přípravy a prodeje je výsledkem zapracování podmínek provozu stanovených nařízením Evropského parlamentu a rady (ES) č. 852/2004.</w:t>
      </w:r>
    </w:p>
    <w:p w14:paraId="7F931E86" w14:textId="77777777" w:rsidR="00B670A8" w:rsidRDefault="00B670A8" w:rsidP="00B670A8">
      <w:pPr>
        <w:jc w:val="both"/>
        <w:rPr>
          <w:rFonts w:ascii="Arial" w:hAnsi="Arial" w:cs="Arial"/>
          <w:szCs w:val="24"/>
        </w:rPr>
      </w:pPr>
      <w:r>
        <w:rPr>
          <w:rFonts w:ascii="Arial" w:hAnsi="Arial" w:cs="Arial"/>
          <w:szCs w:val="24"/>
        </w:rPr>
        <w:t xml:space="preserve"> Podkladem pro zpracování byly požadavky investora a uživatele, dále výkresy stavební dispozice.</w:t>
      </w:r>
    </w:p>
    <w:p w14:paraId="4A06F09E" w14:textId="77777777" w:rsidR="00B670A8" w:rsidRDefault="00B670A8" w:rsidP="00B670A8">
      <w:pPr>
        <w:jc w:val="both"/>
        <w:rPr>
          <w:rFonts w:ascii="Arial" w:hAnsi="Arial" w:cs="Arial"/>
          <w:szCs w:val="24"/>
        </w:rPr>
      </w:pPr>
      <w:r>
        <w:rPr>
          <w:rFonts w:ascii="Arial" w:hAnsi="Arial" w:cs="Arial"/>
          <w:szCs w:val="24"/>
        </w:rPr>
        <w:t xml:space="preserve">Provozovna se nachází v objektu </w:t>
      </w:r>
      <w:r w:rsidR="007D1B5E">
        <w:rPr>
          <w:rFonts w:ascii="Arial" w:hAnsi="Arial" w:cs="Arial"/>
          <w:szCs w:val="24"/>
        </w:rPr>
        <w:t>sportoviště</w:t>
      </w:r>
      <w:r w:rsidR="00FF0596">
        <w:rPr>
          <w:rFonts w:ascii="Arial" w:hAnsi="Arial" w:cs="Arial"/>
          <w:szCs w:val="24"/>
        </w:rPr>
        <w:t xml:space="preserve"> </w:t>
      </w:r>
      <w:r w:rsidR="00DB7BEC">
        <w:rPr>
          <w:rFonts w:ascii="Arial" w:hAnsi="Arial" w:cs="Arial"/>
          <w:szCs w:val="24"/>
        </w:rPr>
        <w:t>je</w:t>
      </w:r>
      <w:r>
        <w:rPr>
          <w:rFonts w:ascii="Arial" w:hAnsi="Arial" w:cs="Arial"/>
          <w:szCs w:val="24"/>
        </w:rPr>
        <w:t xml:space="preserve"> přís</w:t>
      </w:r>
      <w:r w:rsidR="00885C66">
        <w:rPr>
          <w:rFonts w:ascii="Arial" w:hAnsi="Arial" w:cs="Arial"/>
          <w:szCs w:val="24"/>
        </w:rPr>
        <w:t>tupná</w:t>
      </w:r>
      <w:r>
        <w:rPr>
          <w:rFonts w:ascii="Arial" w:hAnsi="Arial" w:cs="Arial"/>
          <w:szCs w:val="24"/>
        </w:rPr>
        <w:t xml:space="preserve"> </w:t>
      </w:r>
      <w:r w:rsidR="00885C66">
        <w:rPr>
          <w:rFonts w:ascii="Arial" w:hAnsi="Arial" w:cs="Arial"/>
          <w:szCs w:val="24"/>
        </w:rPr>
        <w:t xml:space="preserve">pro </w:t>
      </w:r>
      <w:r w:rsidR="00303309">
        <w:rPr>
          <w:rFonts w:ascii="Arial" w:hAnsi="Arial" w:cs="Arial"/>
          <w:szCs w:val="24"/>
        </w:rPr>
        <w:t xml:space="preserve">návštěvníky </w:t>
      </w:r>
      <w:r w:rsidR="005C311B">
        <w:rPr>
          <w:rFonts w:ascii="Arial" w:hAnsi="Arial" w:cs="Arial"/>
          <w:szCs w:val="24"/>
        </w:rPr>
        <w:t>z</w:t>
      </w:r>
      <w:r w:rsidR="007D1B5E">
        <w:rPr>
          <w:rFonts w:ascii="Arial" w:hAnsi="Arial" w:cs="Arial"/>
          <w:szCs w:val="24"/>
        </w:rPr>
        <w:t> venkovního prostředí</w:t>
      </w:r>
      <w:r w:rsidR="009F180D">
        <w:rPr>
          <w:rFonts w:ascii="Arial" w:hAnsi="Arial" w:cs="Arial"/>
          <w:szCs w:val="24"/>
        </w:rPr>
        <w:t>.</w:t>
      </w:r>
    </w:p>
    <w:p w14:paraId="0749B3A5" w14:textId="77777777" w:rsidR="00B670A8" w:rsidRDefault="00B670A8" w:rsidP="00B670A8">
      <w:pPr>
        <w:jc w:val="both"/>
        <w:rPr>
          <w:rFonts w:ascii="Arial" w:hAnsi="Arial" w:cs="Arial"/>
          <w:szCs w:val="24"/>
        </w:rPr>
      </w:pPr>
    </w:p>
    <w:p w14:paraId="317D770A" w14:textId="77777777" w:rsidR="00B670A8" w:rsidRDefault="00B670A8" w:rsidP="00B670A8">
      <w:pPr>
        <w:jc w:val="both"/>
        <w:rPr>
          <w:rFonts w:ascii="Arial" w:hAnsi="Arial" w:cs="Arial"/>
          <w:szCs w:val="24"/>
        </w:rPr>
      </w:pPr>
    </w:p>
    <w:p w14:paraId="354C9A04" w14:textId="77777777" w:rsidR="00B670A8" w:rsidRDefault="00B670A8" w:rsidP="00B670A8">
      <w:pPr>
        <w:jc w:val="both"/>
        <w:rPr>
          <w:rFonts w:ascii="Arial" w:hAnsi="Arial" w:cs="Arial"/>
          <w:b/>
          <w:sz w:val="28"/>
          <w:szCs w:val="24"/>
        </w:rPr>
      </w:pPr>
      <w:r>
        <w:rPr>
          <w:rFonts w:ascii="Arial" w:hAnsi="Arial" w:cs="Arial"/>
          <w:b/>
          <w:sz w:val="28"/>
          <w:szCs w:val="24"/>
        </w:rPr>
        <w:t>2. Charakteristika provozu</w:t>
      </w:r>
    </w:p>
    <w:p w14:paraId="56BD6E0F" w14:textId="09520CB5" w:rsidR="00424127" w:rsidRDefault="00B670A8" w:rsidP="007555D4">
      <w:pPr>
        <w:jc w:val="both"/>
        <w:rPr>
          <w:rFonts w:ascii="Arial" w:hAnsi="Arial" w:cs="Arial"/>
          <w:szCs w:val="24"/>
        </w:rPr>
      </w:pPr>
      <w:r>
        <w:rPr>
          <w:rFonts w:ascii="Arial" w:hAnsi="Arial" w:cs="Arial"/>
          <w:szCs w:val="24"/>
        </w:rPr>
        <w:t xml:space="preserve">Jedná se o </w:t>
      </w:r>
      <w:proofErr w:type="gramStart"/>
      <w:r>
        <w:rPr>
          <w:rFonts w:ascii="Arial" w:hAnsi="Arial" w:cs="Arial"/>
          <w:szCs w:val="24"/>
        </w:rPr>
        <w:t xml:space="preserve">prodej  </w:t>
      </w:r>
      <w:r w:rsidR="009F180D">
        <w:rPr>
          <w:rFonts w:ascii="Arial" w:hAnsi="Arial" w:cs="Arial"/>
          <w:szCs w:val="24"/>
        </w:rPr>
        <w:t>balených</w:t>
      </w:r>
      <w:proofErr w:type="gramEnd"/>
      <w:r w:rsidR="009F180D">
        <w:rPr>
          <w:rFonts w:ascii="Arial" w:hAnsi="Arial" w:cs="Arial"/>
          <w:szCs w:val="24"/>
        </w:rPr>
        <w:t xml:space="preserve"> potravin s</w:t>
      </w:r>
      <w:r w:rsidR="00013989">
        <w:rPr>
          <w:rFonts w:ascii="Arial" w:hAnsi="Arial" w:cs="Arial"/>
          <w:szCs w:val="24"/>
        </w:rPr>
        <w:t xml:space="preserve">pecifického </w:t>
      </w:r>
      <w:r w:rsidR="009F180D">
        <w:rPr>
          <w:rFonts w:ascii="Arial" w:hAnsi="Arial" w:cs="Arial"/>
          <w:szCs w:val="24"/>
        </w:rPr>
        <w:t xml:space="preserve"> </w:t>
      </w:r>
      <w:r w:rsidR="00013989">
        <w:rPr>
          <w:rFonts w:ascii="Arial" w:hAnsi="Arial" w:cs="Arial"/>
          <w:szCs w:val="24"/>
        </w:rPr>
        <w:t xml:space="preserve">sortimentu  v různých </w:t>
      </w:r>
      <w:r w:rsidR="009F180D">
        <w:rPr>
          <w:rFonts w:ascii="Arial" w:hAnsi="Arial" w:cs="Arial"/>
          <w:szCs w:val="24"/>
        </w:rPr>
        <w:t xml:space="preserve">obměnách a </w:t>
      </w:r>
      <w:r w:rsidR="00013989">
        <w:rPr>
          <w:rFonts w:ascii="Arial" w:hAnsi="Arial" w:cs="Arial"/>
          <w:szCs w:val="24"/>
        </w:rPr>
        <w:t>variantách</w:t>
      </w:r>
      <w:r w:rsidR="00FF0596">
        <w:rPr>
          <w:rFonts w:ascii="Arial" w:hAnsi="Arial" w:cs="Arial"/>
          <w:szCs w:val="24"/>
        </w:rPr>
        <w:t>.</w:t>
      </w:r>
      <w:r w:rsidR="00173197">
        <w:rPr>
          <w:rFonts w:ascii="Arial" w:hAnsi="Arial" w:cs="Arial"/>
          <w:szCs w:val="24"/>
        </w:rPr>
        <w:t xml:space="preserve"> </w:t>
      </w:r>
      <w:r w:rsidR="009347E1">
        <w:rPr>
          <w:rFonts w:ascii="Arial" w:hAnsi="Arial" w:cs="Arial"/>
          <w:szCs w:val="24"/>
        </w:rPr>
        <w:t xml:space="preserve"> </w:t>
      </w:r>
      <w:r w:rsidR="007D1B5E">
        <w:rPr>
          <w:rFonts w:ascii="Arial" w:hAnsi="Arial" w:cs="Arial"/>
          <w:szCs w:val="24"/>
        </w:rPr>
        <w:t>V</w:t>
      </w:r>
      <w:r w:rsidR="009F180D">
        <w:rPr>
          <w:rFonts w:ascii="Arial" w:hAnsi="Arial" w:cs="Arial"/>
          <w:szCs w:val="24"/>
        </w:rPr>
        <w:t xml:space="preserve"> chladící</w:t>
      </w:r>
      <w:r w:rsidR="008E6562">
        <w:rPr>
          <w:rFonts w:ascii="Arial" w:hAnsi="Arial" w:cs="Arial"/>
          <w:szCs w:val="24"/>
        </w:rPr>
        <w:t>m</w:t>
      </w:r>
      <w:r w:rsidR="009F180D">
        <w:rPr>
          <w:rFonts w:ascii="Arial" w:hAnsi="Arial" w:cs="Arial"/>
          <w:szCs w:val="24"/>
        </w:rPr>
        <w:t xml:space="preserve"> </w:t>
      </w:r>
      <w:r w:rsidR="008E6562">
        <w:rPr>
          <w:rFonts w:ascii="Arial" w:hAnsi="Arial" w:cs="Arial"/>
          <w:szCs w:val="24"/>
        </w:rPr>
        <w:t>zařízením</w:t>
      </w:r>
      <w:r w:rsidR="009F180D">
        <w:rPr>
          <w:rFonts w:ascii="Arial" w:hAnsi="Arial" w:cs="Arial"/>
          <w:szCs w:val="24"/>
        </w:rPr>
        <w:t xml:space="preserve"> </w:t>
      </w:r>
      <w:r w:rsidR="007D1B5E">
        <w:rPr>
          <w:rFonts w:ascii="Arial" w:hAnsi="Arial" w:cs="Arial"/>
          <w:szCs w:val="24"/>
        </w:rPr>
        <w:t xml:space="preserve">se </w:t>
      </w:r>
      <w:r w:rsidR="009F180D">
        <w:rPr>
          <w:rFonts w:ascii="Arial" w:hAnsi="Arial" w:cs="Arial"/>
          <w:szCs w:val="24"/>
        </w:rPr>
        <w:t xml:space="preserve">bude nabízet prodej </w:t>
      </w:r>
      <w:r w:rsidR="008E6562">
        <w:rPr>
          <w:rFonts w:ascii="Arial" w:hAnsi="Arial" w:cs="Arial"/>
          <w:szCs w:val="24"/>
        </w:rPr>
        <w:t>dodávaných výrobků studené</w:t>
      </w:r>
      <w:r w:rsidR="00424127">
        <w:rPr>
          <w:rFonts w:ascii="Arial" w:hAnsi="Arial" w:cs="Arial"/>
          <w:szCs w:val="24"/>
        </w:rPr>
        <w:t xml:space="preserve"> kuchyně /chlebíčky,</w:t>
      </w:r>
      <w:r w:rsidR="00F6559C">
        <w:rPr>
          <w:rFonts w:ascii="Arial" w:hAnsi="Arial" w:cs="Arial"/>
          <w:szCs w:val="24"/>
        </w:rPr>
        <w:t xml:space="preserve"> </w:t>
      </w:r>
      <w:r w:rsidR="00424127">
        <w:rPr>
          <w:rFonts w:ascii="Arial" w:hAnsi="Arial" w:cs="Arial"/>
          <w:szCs w:val="24"/>
        </w:rPr>
        <w:t>sendviče</w:t>
      </w:r>
      <w:r w:rsidR="00F6559C">
        <w:rPr>
          <w:rFonts w:ascii="Arial" w:hAnsi="Arial" w:cs="Arial"/>
          <w:szCs w:val="24"/>
        </w:rPr>
        <w:t>,</w:t>
      </w:r>
      <w:r w:rsidR="00424127">
        <w:rPr>
          <w:rFonts w:ascii="Arial" w:hAnsi="Arial" w:cs="Arial"/>
          <w:szCs w:val="24"/>
        </w:rPr>
        <w:t xml:space="preserve"> </w:t>
      </w:r>
      <w:r w:rsidR="00F6559C">
        <w:rPr>
          <w:rFonts w:ascii="Arial" w:hAnsi="Arial" w:cs="Arial"/>
          <w:szCs w:val="24"/>
        </w:rPr>
        <w:t xml:space="preserve">panini, </w:t>
      </w:r>
      <w:r w:rsidR="00424127">
        <w:rPr>
          <w:rFonts w:ascii="Arial" w:hAnsi="Arial" w:cs="Arial"/>
          <w:szCs w:val="24"/>
        </w:rPr>
        <w:t>plněné bagety a podobné výrobky</w:t>
      </w:r>
      <w:proofErr w:type="gramStart"/>
      <w:r w:rsidR="00424127">
        <w:rPr>
          <w:rFonts w:ascii="Arial" w:hAnsi="Arial" w:cs="Arial"/>
          <w:szCs w:val="24"/>
        </w:rPr>
        <w:t>/,nápoje</w:t>
      </w:r>
      <w:proofErr w:type="gramEnd"/>
      <w:r w:rsidR="00424127">
        <w:rPr>
          <w:rFonts w:ascii="Arial" w:hAnsi="Arial" w:cs="Arial"/>
          <w:szCs w:val="24"/>
        </w:rPr>
        <w:t xml:space="preserve"> </w:t>
      </w:r>
      <w:r w:rsidR="007D1B5E">
        <w:rPr>
          <w:rFonts w:ascii="Arial" w:hAnsi="Arial" w:cs="Arial"/>
          <w:szCs w:val="24"/>
        </w:rPr>
        <w:t xml:space="preserve">pivo a </w:t>
      </w:r>
      <w:r w:rsidR="00424127">
        <w:rPr>
          <w:rFonts w:ascii="Arial" w:hAnsi="Arial" w:cs="Arial"/>
          <w:szCs w:val="24"/>
        </w:rPr>
        <w:t>nealko a káv</w:t>
      </w:r>
      <w:r w:rsidR="007D1B5E">
        <w:rPr>
          <w:rFonts w:ascii="Arial" w:hAnsi="Arial" w:cs="Arial"/>
          <w:szCs w:val="24"/>
        </w:rPr>
        <w:t>a</w:t>
      </w:r>
      <w:r w:rsidR="00424127">
        <w:rPr>
          <w:rFonts w:ascii="Arial" w:hAnsi="Arial" w:cs="Arial"/>
          <w:szCs w:val="24"/>
        </w:rPr>
        <w:t xml:space="preserve">. Prostor přípravny bude nabízet </w:t>
      </w:r>
      <w:r w:rsidR="007D1B5E">
        <w:rPr>
          <w:rFonts w:ascii="Arial" w:hAnsi="Arial" w:cs="Arial"/>
          <w:szCs w:val="24"/>
        </w:rPr>
        <w:t xml:space="preserve">sortiment </w:t>
      </w:r>
      <w:r w:rsidR="00424127">
        <w:rPr>
          <w:rFonts w:ascii="Arial" w:hAnsi="Arial" w:cs="Arial"/>
          <w:szCs w:val="24"/>
        </w:rPr>
        <w:t xml:space="preserve">navíc rozšířený o </w:t>
      </w:r>
      <w:r w:rsidR="007D1B5E">
        <w:rPr>
          <w:rFonts w:ascii="Arial" w:hAnsi="Arial" w:cs="Arial"/>
          <w:szCs w:val="24"/>
        </w:rPr>
        <w:t>ohřívané</w:t>
      </w:r>
      <w:r w:rsidR="00424127">
        <w:rPr>
          <w:rFonts w:ascii="Arial" w:hAnsi="Arial" w:cs="Arial"/>
          <w:szCs w:val="24"/>
        </w:rPr>
        <w:t xml:space="preserve"> </w:t>
      </w:r>
      <w:proofErr w:type="gramStart"/>
      <w:r w:rsidR="00424127">
        <w:rPr>
          <w:rFonts w:ascii="Arial" w:hAnsi="Arial" w:cs="Arial"/>
          <w:szCs w:val="24"/>
        </w:rPr>
        <w:t>výrobky</w:t>
      </w:r>
      <w:proofErr w:type="gramEnd"/>
      <w:r w:rsidR="00424127">
        <w:rPr>
          <w:rFonts w:ascii="Arial" w:hAnsi="Arial" w:cs="Arial"/>
          <w:szCs w:val="24"/>
        </w:rPr>
        <w:t xml:space="preserve"> avšak opět z dodávaných polotovarů.</w:t>
      </w:r>
      <w:r w:rsidR="007D1B5E">
        <w:rPr>
          <w:rFonts w:ascii="Arial" w:hAnsi="Arial" w:cs="Arial"/>
          <w:szCs w:val="24"/>
        </w:rPr>
        <w:t xml:space="preserve"> </w:t>
      </w:r>
      <w:proofErr w:type="spellStart"/>
      <w:proofErr w:type="gramStart"/>
      <w:r w:rsidR="00424127">
        <w:rPr>
          <w:rFonts w:ascii="Arial" w:hAnsi="Arial" w:cs="Arial"/>
          <w:szCs w:val="24"/>
        </w:rPr>
        <w:t>Sporák</w:t>
      </w:r>
      <w:r w:rsidR="007D1B5E">
        <w:rPr>
          <w:rFonts w:ascii="Arial" w:hAnsi="Arial" w:cs="Arial"/>
          <w:szCs w:val="24"/>
        </w:rPr>
        <w:t>,multifunkční</w:t>
      </w:r>
      <w:proofErr w:type="spellEnd"/>
      <w:proofErr w:type="gramEnd"/>
      <w:r w:rsidR="007D1B5E">
        <w:rPr>
          <w:rFonts w:ascii="Arial" w:hAnsi="Arial" w:cs="Arial"/>
          <w:szCs w:val="24"/>
        </w:rPr>
        <w:t xml:space="preserve"> trouba</w:t>
      </w:r>
      <w:r w:rsidR="00424127">
        <w:rPr>
          <w:rFonts w:ascii="Arial" w:hAnsi="Arial" w:cs="Arial"/>
          <w:szCs w:val="24"/>
        </w:rPr>
        <w:t xml:space="preserve"> je určen</w:t>
      </w:r>
      <w:r w:rsidR="007D1B5E">
        <w:rPr>
          <w:rFonts w:ascii="Arial" w:hAnsi="Arial" w:cs="Arial"/>
          <w:szCs w:val="24"/>
        </w:rPr>
        <w:t>a</w:t>
      </w:r>
      <w:r w:rsidR="00424127">
        <w:rPr>
          <w:rFonts w:ascii="Arial" w:hAnsi="Arial" w:cs="Arial"/>
          <w:szCs w:val="24"/>
        </w:rPr>
        <w:t xml:space="preserve"> k ohřevu </w:t>
      </w:r>
      <w:proofErr w:type="spellStart"/>
      <w:r w:rsidR="00424127">
        <w:rPr>
          <w:rFonts w:ascii="Arial" w:hAnsi="Arial" w:cs="Arial"/>
          <w:szCs w:val="24"/>
        </w:rPr>
        <w:lastRenderedPageBreak/>
        <w:t>párek,klobása,instantní</w:t>
      </w:r>
      <w:proofErr w:type="spellEnd"/>
      <w:r w:rsidR="00424127">
        <w:rPr>
          <w:rFonts w:ascii="Arial" w:hAnsi="Arial" w:cs="Arial"/>
          <w:szCs w:val="24"/>
        </w:rPr>
        <w:t xml:space="preserve"> polévka a obdobné výrobky. V sortimentu mohou být i zeleninové saláty z komponentů dodávaných </w:t>
      </w:r>
      <w:proofErr w:type="spellStart"/>
      <w:r w:rsidR="00424127">
        <w:rPr>
          <w:rFonts w:ascii="Arial" w:hAnsi="Arial" w:cs="Arial"/>
          <w:szCs w:val="24"/>
        </w:rPr>
        <w:t>Bezkyd</w:t>
      </w:r>
      <w:proofErr w:type="spellEnd"/>
      <w:r w:rsidR="00424127">
        <w:rPr>
          <w:rFonts w:ascii="Arial" w:hAnsi="Arial" w:cs="Arial"/>
          <w:szCs w:val="24"/>
        </w:rPr>
        <w:t xml:space="preserve"> Fryčov</w:t>
      </w:r>
      <w:r w:rsidR="007D1B5E">
        <w:rPr>
          <w:rFonts w:ascii="Arial" w:hAnsi="Arial" w:cs="Arial"/>
          <w:szCs w:val="24"/>
        </w:rPr>
        <w:t>ice. Nabídka produktů bude do konzumační části</w:t>
      </w:r>
      <w:r w:rsidR="00424127">
        <w:rPr>
          <w:rFonts w:ascii="Arial" w:hAnsi="Arial" w:cs="Arial"/>
          <w:szCs w:val="24"/>
        </w:rPr>
        <w:t>.</w:t>
      </w:r>
    </w:p>
    <w:p w14:paraId="3C3410CA" w14:textId="77777777" w:rsidR="00ED5666" w:rsidRDefault="00B670A8" w:rsidP="00B670A8">
      <w:pPr>
        <w:tabs>
          <w:tab w:val="left" w:pos="1560"/>
        </w:tabs>
        <w:ind w:left="1560" w:hanging="1560"/>
        <w:jc w:val="both"/>
        <w:rPr>
          <w:rFonts w:ascii="Arial" w:hAnsi="Arial" w:cs="Arial"/>
          <w:szCs w:val="24"/>
        </w:rPr>
      </w:pPr>
      <w:r>
        <w:rPr>
          <w:rFonts w:ascii="Arial" w:hAnsi="Arial" w:cs="Arial"/>
          <w:szCs w:val="24"/>
        </w:rPr>
        <w:t>Objekt je napojen na městský vodovod a kanalizaci</w:t>
      </w:r>
      <w:r w:rsidR="002662C6">
        <w:rPr>
          <w:rFonts w:ascii="Arial" w:hAnsi="Arial" w:cs="Arial"/>
          <w:szCs w:val="24"/>
        </w:rPr>
        <w:t>.</w:t>
      </w:r>
      <w:r w:rsidR="00BD3067">
        <w:rPr>
          <w:rFonts w:ascii="Arial" w:hAnsi="Arial" w:cs="Arial"/>
          <w:szCs w:val="24"/>
        </w:rPr>
        <w:t xml:space="preserve"> </w:t>
      </w:r>
      <w:r w:rsidR="00780606">
        <w:rPr>
          <w:rFonts w:ascii="Arial" w:hAnsi="Arial" w:cs="Arial"/>
          <w:szCs w:val="24"/>
        </w:rPr>
        <w:t>Teplá voda je za</w:t>
      </w:r>
      <w:r w:rsidR="00BD3067">
        <w:rPr>
          <w:rFonts w:ascii="Arial" w:hAnsi="Arial" w:cs="Arial"/>
          <w:szCs w:val="24"/>
        </w:rPr>
        <w:t>ji</w:t>
      </w:r>
      <w:r w:rsidR="00780606">
        <w:rPr>
          <w:rFonts w:ascii="Arial" w:hAnsi="Arial" w:cs="Arial"/>
          <w:szCs w:val="24"/>
        </w:rPr>
        <w:t>štěna z </w:t>
      </w:r>
      <w:r w:rsidR="00801FE5">
        <w:rPr>
          <w:rFonts w:ascii="Arial" w:hAnsi="Arial" w:cs="Arial"/>
          <w:szCs w:val="24"/>
        </w:rPr>
        <w:t>centrální</w:t>
      </w:r>
      <w:r w:rsidR="0031274E">
        <w:rPr>
          <w:rFonts w:ascii="Arial" w:hAnsi="Arial" w:cs="Arial"/>
          <w:szCs w:val="24"/>
        </w:rPr>
        <w:t>ho</w:t>
      </w:r>
      <w:r w:rsidR="00780606">
        <w:rPr>
          <w:rFonts w:ascii="Arial" w:hAnsi="Arial" w:cs="Arial"/>
          <w:szCs w:val="24"/>
        </w:rPr>
        <w:t xml:space="preserve"> zdroje</w:t>
      </w:r>
      <w:r w:rsidR="0031274E">
        <w:rPr>
          <w:rFonts w:ascii="Arial" w:hAnsi="Arial" w:cs="Arial"/>
          <w:szCs w:val="24"/>
        </w:rPr>
        <w:t xml:space="preserve"> /</w:t>
      </w:r>
      <w:r w:rsidR="00801FE5">
        <w:rPr>
          <w:rFonts w:ascii="Arial" w:hAnsi="Arial" w:cs="Arial"/>
          <w:szCs w:val="24"/>
        </w:rPr>
        <w:t>kotelna</w:t>
      </w:r>
      <w:r w:rsidR="0031274E">
        <w:rPr>
          <w:rFonts w:ascii="Arial" w:hAnsi="Arial" w:cs="Arial"/>
          <w:szCs w:val="24"/>
        </w:rPr>
        <w:t>/</w:t>
      </w:r>
      <w:r w:rsidR="00780606">
        <w:rPr>
          <w:rFonts w:ascii="Arial" w:hAnsi="Arial" w:cs="Arial"/>
          <w:szCs w:val="24"/>
        </w:rPr>
        <w:t xml:space="preserve">. </w:t>
      </w:r>
      <w:proofErr w:type="gramStart"/>
      <w:r w:rsidR="00780606">
        <w:rPr>
          <w:rFonts w:ascii="Arial" w:hAnsi="Arial" w:cs="Arial"/>
          <w:szCs w:val="24"/>
        </w:rPr>
        <w:t xml:space="preserve">Osvětlení </w:t>
      </w:r>
      <w:r w:rsidR="00ED5666">
        <w:rPr>
          <w:rFonts w:ascii="Arial" w:hAnsi="Arial" w:cs="Arial"/>
          <w:szCs w:val="24"/>
        </w:rPr>
        <w:t xml:space="preserve"> je</w:t>
      </w:r>
      <w:proofErr w:type="gramEnd"/>
      <w:r w:rsidR="00ED5666">
        <w:rPr>
          <w:rFonts w:ascii="Arial" w:hAnsi="Arial" w:cs="Arial"/>
          <w:szCs w:val="24"/>
        </w:rPr>
        <w:t xml:space="preserve"> stávající s intenzitou 500 luxů na pracovištích, v ostatních prostorách kombinované zářivky a žárovky</w:t>
      </w:r>
      <w:r w:rsidR="00CF4627">
        <w:rPr>
          <w:rFonts w:ascii="Arial" w:hAnsi="Arial" w:cs="Arial"/>
          <w:szCs w:val="24"/>
        </w:rPr>
        <w:t xml:space="preserve"> nebo LED</w:t>
      </w:r>
      <w:r w:rsidR="00ED5666">
        <w:rPr>
          <w:rFonts w:ascii="Arial" w:hAnsi="Arial" w:cs="Arial"/>
          <w:szCs w:val="24"/>
        </w:rPr>
        <w:t>.</w:t>
      </w:r>
    </w:p>
    <w:p w14:paraId="3474D8F8" w14:textId="77777777" w:rsidR="00EC6C02" w:rsidRDefault="00801FE5" w:rsidP="007555D4">
      <w:pPr>
        <w:tabs>
          <w:tab w:val="left" w:pos="1560"/>
        </w:tabs>
        <w:ind w:left="1560" w:hanging="1560"/>
        <w:jc w:val="both"/>
        <w:rPr>
          <w:rFonts w:ascii="Arial" w:hAnsi="Arial" w:cs="Arial"/>
          <w:szCs w:val="24"/>
        </w:rPr>
      </w:pPr>
      <w:r>
        <w:rPr>
          <w:rFonts w:ascii="Arial" w:hAnsi="Arial" w:cs="Arial"/>
          <w:szCs w:val="24"/>
        </w:rPr>
        <w:t xml:space="preserve">                   </w:t>
      </w:r>
      <w:r w:rsidR="00286628">
        <w:rPr>
          <w:rFonts w:ascii="Arial" w:hAnsi="Arial" w:cs="Arial"/>
          <w:szCs w:val="24"/>
        </w:rPr>
        <w:t xml:space="preserve">      </w:t>
      </w:r>
    </w:p>
    <w:p w14:paraId="01B475CB" w14:textId="77777777" w:rsidR="00EC6C02" w:rsidRPr="00EC6C02" w:rsidRDefault="00286628" w:rsidP="00EC6C02">
      <w:pPr>
        <w:rPr>
          <w:rFonts w:ascii="Arial" w:hAnsi="Arial" w:cs="Arial"/>
          <w:sz w:val="24"/>
          <w:szCs w:val="24"/>
        </w:rPr>
      </w:pPr>
      <w:r>
        <w:rPr>
          <w:rFonts w:ascii="Arial" w:hAnsi="Arial" w:cs="Arial"/>
          <w:sz w:val="24"/>
          <w:szCs w:val="24"/>
        </w:rPr>
        <w:t>P</w:t>
      </w:r>
      <w:r w:rsidR="00EC6C02" w:rsidRPr="00EC6C02">
        <w:rPr>
          <w:rFonts w:ascii="Arial" w:hAnsi="Arial" w:cs="Arial"/>
          <w:sz w:val="24"/>
          <w:szCs w:val="24"/>
        </w:rPr>
        <w:t>rovoz nekuřácký</w:t>
      </w:r>
      <w:r>
        <w:rPr>
          <w:rFonts w:ascii="Arial" w:hAnsi="Arial" w:cs="Arial"/>
          <w:sz w:val="24"/>
          <w:szCs w:val="24"/>
        </w:rPr>
        <w:t xml:space="preserve"> </w:t>
      </w:r>
      <w:r w:rsidR="00EC6C02" w:rsidRPr="00EC6C02">
        <w:rPr>
          <w:rFonts w:ascii="Arial" w:hAnsi="Arial" w:cs="Arial"/>
          <w:sz w:val="24"/>
          <w:szCs w:val="24"/>
        </w:rPr>
        <w:t>s reprodukovanou hudbou s omezovačem d</w:t>
      </w:r>
      <w:r w:rsidR="00EC6C02">
        <w:rPr>
          <w:rFonts w:ascii="Arial" w:hAnsi="Arial" w:cs="Arial"/>
          <w:sz w:val="24"/>
          <w:szCs w:val="24"/>
        </w:rPr>
        <w:t>le</w:t>
      </w:r>
      <w:r w:rsidR="00780606">
        <w:rPr>
          <w:rFonts w:ascii="Arial" w:hAnsi="Arial" w:cs="Arial"/>
          <w:sz w:val="24"/>
          <w:szCs w:val="24"/>
        </w:rPr>
        <w:t xml:space="preserve"> příslušných parametrů, nepočítá se </w:t>
      </w:r>
      <w:r w:rsidR="00332AA7">
        <w:rPr>
          <w:rFonts w:ascii="Arial" w:hAnsi="Arial" w:cs="Arial"/>
          <w:sz w:val="24"/>
          <w:szCs w:val="24"/>
        </w:rPr>
        <w:t xml:space="preserve">komerčním </w:t>
      </w:r>
      <w:proofErr w:type="gramStart"/>
      <w:r w:rsidR="00332AA7">
        <w:rPr>
          <w:rFonts w:ascii="Arial" w:hAnsi="Arial" w:cs="Arial"/>
          <w:sz w:val="24"/>
          <w:szCs w:val="24"/>
        </w:rPr>
        <w:t>využitím  produkce</w:t>
      </w:r>
      <w:proofErr w:type="gramEnd"/>
      <w:r w:rsidR="00332AA7">
        <w:rPr>
          <w:rFonts w:ascii="Arial" w:hAnsi="Arial" w:cs="Arial"/>
          <w:sz w:val="24"/>
          <w:szCs w:val="24"/>
        </w:rPr>
        <w:t xml:space="preserve"> </w:t>
      </w:r>
      <w:proofErr w:type="spellStart"/>
      <w:r w:rsidR="00332AA7">
        <w:rPr>
          <w:rFonts w:ascii="Arial" w:hAnsi="Arial" w:cs="Arial"/>
          <w:sz w:val="24"/>
          <w:szCs w:val="24"/>
        </w:rPr>
        <w:t>hudby.</w:t>
      </w:r>
      <w:r w:rsidR="00F47313">
        <w:rPr>
          <w:rFonts w:ascii="Arial" w:hAnsi="Arial" w:cs="Arial"/>
          <w:sz w:val="24"/>
          <w:szCs w:val="24"/>
        </w:rPr>
        <w:t>Počet</w:t>
      </w:r>
      <w:proofErr w:type="spellEnd"/>
      <w:r w:rsidR="00F47313">
        <w:rPr>
          <w:rFonts w:ascii="Arial" w:hAnsi="Arial" w:cs="Arial"/>
          <w:sz w:val="24"/>
          <w:szCs w:val="24"/>
        </w:rPr>
        <w:t xml:space="preserve"> míst k sezení je </w:t>
      </w:r>
      <w:r w:rsidR="00CF4627">
        <w:rPr>
          <w:rFonts w:ascii="Arial" w:hAnsi="Arial" w:cs="Arial"/>
          <w:sz w:val="24"/>
          <w:szCs w:val="24"/>
        </w:rPr>
        <w:t>celkem cca 20</w:t>
      </w:r>
      <w:r w:rsidR="00F47313">
        <w:rPr>
          <w:rFonts w:ascii="Arial" w:hAnsi="Arial" w:cs="Arial"/>
          <w:sz w:val="24"/>
          <w:szCs w:val="24"/>
        </w:rPr>
        <w:t>.</w:t>
      </w:r>
    </w:p>
    <w:p w14:paraId="03179C1B" w14:textId="77777777" w:rsidR="00B670A8" w:rsidRPr="00EC6C02" w:rsidRDefault="00B670A8" w:rsidP="00B670A8">
      <w:pPr>
        <w:tabs>
          <w:tab w:val="left" w:pos="1560"/>
        </w:tabs>
        <w:ind w:left="1560" w:hanging="1560"/>
        <w:jc w:val="both"/>
        <w:rPr>
          <w:rFonts w:ascii="Arial" w:hAnsi="Arial" w:cs="Arial"/>
          <w:sz w:val="24"/>
          <w:szCs w:val="24"/>
        </w:rPr>
      </w:pPr>
    </w:p>
    <w:p w14:paraId="3BCC637F" w14:textId="77777777" w:rsidR="00B670A8" w:rsidRDefault="00B670A8" w:rsidP="00B670A8">
      <w:pPr>
        <w:tabs>
          <w:tab w:val="left" w:pos="1560"/>
        </w:tabs>
        <w:ind w:left="1560" w:hanging="1560"/>
        <w:jc w:val="both"/>
        <w:rPr>
          <w:rFonts w:ascii="Arial" w:hAnsi="Arial" w:cs="Arial"/>
          <w:b/>
          <w:i/>
          <w:sz w:val="24"/>
          <w:szCs w:val="24"/>
        </w:rPr>
      </w:pPr>
      <w:r>
        <w:rPr>
          <w:rFonts w:ascii="Arial" w:hAnsi="Arial" w:cs="Arial"/>
          <w:b/>
          <w:i/>
          <w:sz w:val="24"/>
          <w:szCs w:val="24"/>
        </w:rPr>
        <w:t xml:space="preserve">Předpokládaná provozní doba </w:t>
      </w:r>
      <w:proofErr w:type="gramStart"/>
      <w:r>
        <w:rPr>
          <w:rFonts w:ascii="Arial" w:hAnsi="Arial" w:cs="Arial"/>
          <w:b/>
          <w:i/>
          <w:sz w:val="24"/>
          <w:szCs w:val="24"/>
        </w:rPr>
        <w:t>provozovny :</w:t>
      </w:r>
      <w:proofErr w:type="gramEnd"/>
    </w:p>
    <w:p w14:paraId="2B11C5A4" w14:textId="77777777" w:rsidR="00DE0CDD" w:rsidRDefault="00DE0CDD" w:rsidP="00B670A8">
      <w:pPr>
        <w:tabs>
          <w:tab w:val="left" w:pos="1560"/>
        </w:tabs>
        <w:ind w:left="1560" w:hanging="1560"/>
        <w:jc w:val="both"/>
        <w:rPr>
          <w:rFonts w:ascii="Arial" w:hAnsi="Arial" w:cs="Arial"/>
          <w:b/>
          <w:i/>
          <w:sz w:val="24"/>
          <w:szCs w:val="24"/>
        </w:rPr>
      </w:pPr>
    </w:p>
    <w:p w14:paraId="63D7F3DA" w14:textId="77777777" w:rsidR="00B670A8" w:rsidRDefault="00B670A8" w:rsidP="00B670A8">
      <w:pPr>
        <w:jc w:val="both"/>
        <w:rPr>
          <w:rFonts w:ascii="Arial" w:hAnsi="Arial" w:cs="Arial"/>
          <w:szCs w:val="24"/>
        </w:rPr>
      </w:pPr>
      <w:r>
        <w:rPr>
          <w:rFonts w:ascii="Arial" w:hAnsi="Arial" w:cs="Arial"/>
          <w:szCs w:val="24"/>
        </w:rPr>
        <w:t>P</w:t>
      </w:r>
      <w:r w:rsidR="00DE0CDD">
        <w:rPr>
          <w:rFonts w:ascii="Arial" w:hAnsi="Arial" w:cs="Arial"/>
          <w:szCs w:val="24"/>
        </w:rPr>
        <w:t xml:space="preserve">ondělí </w:t>
      </w:r>
      <w:r>
        <w:rPr>
          <w:rFonts w:ascii="Arial" w:hAnsi="Arial" w:cs="Arial"/>
          <w:szCs w:val="24"/>
        </w:rPr>
        <w:t xml:space="preserve">- </w:t>
      </w:r>
      <w:proofErr w:type="gramStart"/>
      <w:r>
        <w:rPr>
          <w:rFonts w:ascii="Arial" w:hAnsi="Arial" w:cs="Arial"/>
          <w:szCs w:val="24"/>
        </w:rPr>
        <w:t>N</w:t>
      </w:r>
      <w:r w:rsidR="00DE0CDD">
        <w:rPr>
          <w:rFonts w:ascii="Arial" w:hAnsi="Arial" w:cs="Arial"/>
          <w:szCs w:val="24"/>
        </w:rPr>
        <w:t>eděle</w:t>
      </w:r>
      <w:proofErr w:type="gramEnd"/>
      <w:r>
        <w:rPr>
          <w:rFonts w:ascii="Arial" w:hAnsi="Arial" w:cs="Arial"/>
          <w:szCs w:val="24"/>
        </w:rPr>
        <w:t xml:space="preserve"> - </w:t>
      </w:r>
      <w:r w:rsidR="00286628">
        <w:rPr>
          <w:rFonts w:ascii="Arial" w:hAnsi="Arial" w:cs="Arial"/>
          <w:szCs w:val="24"/>
        </w:rPr>
        <w:t>10</w:t>
      </w:r>
      <w:r>
        <w:rPr>
          <w:rFonts w:ascii="Arial" w:hAnsi="Arial" w:cs="Arial"/>
          <w:szCs w:val="24"/>
        </w:rPr>
        <w:t xml:space="preserve">:00 až </w:t>
      </w:r>
      <w:r w:rsidR="003D46DD">
        <w:rPr>
          <w:rFonts w:ascii="Arial" w:hAnsi="Arial" w:cs="Arial"/>
          <w:szCs w:val="24"/>
        </w:rPr>
        <w:t>22</w:t>
      </w:r>
      <w:r>
        <w:rPr>
          <w:rFonts w:ascii="Arial" w:hAnsi="Arial" w:cs="Arial"/>
          <w:szCs w:val="24"/>
        </w:rPr>
        <w:t xml:space="preserve">:00 hod </w:t>
      </w:r>
      <w:r w:rsidR="00332AA7">
        <w:rPr>
          <w:rFonts w:ascii="Arial" w:hAnsi="Arial" w:cs="Arial"/>
          <w:szCs w:val="24"/>
        </w:rPr>
        <w:t>- případně bude upraveno zvláštním režimem</w:t>
      </w:r>
      <w:r w:rsidR="007D1B5E">
        <w:rPr>
          <w:rFonts w:ascii="Arial" w:hAnsi="Arial" w:cs="Arial"/>
          <w:szCs w:val="24"/>
        </w:rPr>
        <w:t xml:space="preserve"> dle pořádaných akcí.</w:t>
      </w:r>
    </w:p>
    <w:p w14:paraId="6EB2D2C6" w14:textId="77777777" w:rsidR="003F4ED9" w:rsidRDefault="003F4ED9" w:rsidP="0031274E">
      <w:pPr>
        <w:tabs>
          <w:tab w:val="left" w:pos="1560"/>
        </w:tabs>
        <w:jc w:val="both"/>
        <w:rPr>
          <w:rFonts w:ascii="Arial" w:hAnsi="Arial" w:cs="Arial"/>
          <w:b/>
          <w:i/>
          <w:sz w:val="24"/>
          <w:szCs w:val="24"/>
        </w:rPr>
      </w:pPr>
    </w:p>
    <w:p w14:paraId="5D4CFB4D" w14:textId="77777777" w:rsidR="00B670A8" w:rsidRPr="005C311B" w:rsidRDefault="00B670A8" w:rsidP="00B670A8">
      <w:pPr>
        <w:jc w:val="both"/>
        <w:rPr>
          <w:rFonts w:ascii="Arial" w:hAnsi="Arial" w:cs="Arial"/>
          <w:b/>
          <w:sz w:val="28"/>
          <w:szCs w:val="24"/>
        </w:rPr>
      </w:pPr>
      <w:r>
        <w:rPr>
          <w:rFonts w:ascii="Arial" w:hAnsi="Arial" w:cs="Arial"/>
          <w:b/>
          <w:sz w:val="28"/>
          <w:szCs w:val="24"/>
        </w:rPr>
        <w:t xml:space="preserve">3. Popis technologie </w:t>
      </w:r>
      <w:proofErr w:type="gramStart"/>
      <w:r>
        <w:rPr>
          <w:rFonts w:ascii="Arial" w:hAnsi="Arial" w:cs="Arial"/>
          <w:b/>
          <w:sz w:val="28"/>
          <w:szCs w:val="24"/>
        </w:rPr>
        <w:t xml:space="preserve">výroby  </w:t>
      </w:r>
      <w:r w:rsidR="00F605B2">
        <w:rPr>
          <w:rFonts w:ascii="Arial" w:hAnsi="Arial" w:cs="Arial"/>
          <w:b/>
          <w:sz w:val="28"/>
          <w:szCs w:val="24"/>
        </w:rPr>
        <w:t>-</w:t>
      </w:r>
      <w:proofErr w:type="gramEnd"/>
      <w:r w:rsidR="00F605B2">
        <w:rPr>
          <w:rFonts w:ascii="Arial" w:hAnsi="Arial" w:cs="Arial"/>
          <w:b/>
          <w:sz w:val="28"/>
          <w:szCs w:val="24"/>
        </w:rPr>
        <w:t xml:space="preserve"> způsob prodeje</w:t>
      </w:r>
      <w:r>
        <w:rPr>
          <w:rFonts w:ascii="Arial" w:hAnsi="Arial" w:cs="Arial"/>
          <w:b/>
          <w:sz w:val="28"/>
          <w:szCs w:val="24"/>
        </w:rPr>
        <w:t xml:space="preserve"> </w:t>
      </w:r>
    </w:p>
    <w:p w14:paraId="6D519F19" w14:textId="77777777" w:rsidR="00B670A8" w:rsidRDefault="00B670A8" w:rsidP="00B670A8">
      <w:pPr>
        <w:jc w:val="both"/>
        <w:rPr>
          <w:rFonts w:ascii="Arial" w:hAnsi="Arial" w:cs="Arial"/>
          <w:szCs w:val="24"/>
        </w:rPr>
      </w:pPr>
      <w:proofErr w:type="gramStart"/>
      <w:r>
        <w:rPr>
          <w:rFonts w:ascii="Arial" w:hAnsi="Arial" w:cs="Arial"/>
          <w:b/>
          <w:i/>
          <w:szCs w:val="24"/>
        </w:rPr>
        <w:t>Příjem- zásobování</w:t>
      </w:r>
      <w:proofErr w:type="gramEnd"/>
    </w:p>
    <w:p w14:paraId="6F517206" w14:textId="77777777" w:rsidR="00CF4627" w:rsidRDefault="00B670A8" w:rsidP="00B670A8">
      <w:pPr>
        <w:jc w:val="both"/>
        <w:rPr>
          <w:rFonts w:ascii="Arial" w:hAnsi="Arial" w:cs="Arial"/>
          <w:szCs w:val="24"/>
        </w:rPr>
      </w:pPr>
      <w:r>
        <w:rPr>
          <w:rFonts w:ascii="Arial" w:hAnsi="Arial" w:cs="Arial"/>
          <w:szCs w:val="24"/>
        </w:rPr>
        <w:t xml:space="preserve">Příjem zásob bude probíhat  </w:t>
      </w:r>
      <w:r w:rsidR="00F605B2">
        <w:rPr>
          <w:rFonts w:ascii="Arial" w:hAnsi="Arial" w:cs="Arial"/>
          <w:szCs w:val="24"/>
        </w:rPr>
        <w:t xml:space="preserve"> denně</w:t>
      </w:r>
      <w:r w:rsidR="00801FE5">
        <w:rPr>
          <w:rFonts w:ascii="Arial" w:hAnsi="Arial" w:cs="Arial"/>
          <w:szCs w:val="24"/>
        </w:rPr>
        <w:t xml:space="preserve"> </w:t>
      </w:r>
      <w:proofErr w:type="gramStart"/>
      <w:r w:rsidR="003D46DD">
        <w:rPr>
          <w:rFonts w:ascii="Arial" w:hAnsi="Arial" w:cs="Arial"/>
          <w:szCs w:val="24"/>
        </w:rPr>
        <w:t>přes  chodbu</w:t>
      </w:r>
      <w:proofErr w:type="gramEnd"/>
      <w:r w:rsidR="00CF4627">
        <w:rPr>
          <w:rFonts w:ascii="Arial" w:hAnsi="Arial" w:cs="Arial"/>
          <w:szCs w:val="24"/>
        </w:rPr>
        <w:t xml:space="preserve"> k zásobovacímu vstupu</w:t>
      </w:r>
      <w:r w:rsidR="00D40CA3">
        <w:rPr>
          <w:rFonts w:ascii="Arial" w:hAnsi="Arial" w:cs="Arial"/>
          <w:szCs w:val="24"/>
        </w:rPr>
        <w:t xml:space="preserve">  do skladu a do chlazených prostor</w:t>
      </w:r>
      <w:r w:rsidR="00CF4627">
        <w:rPr>
          <w:rFonts w:ascii="Arial" w:hAnsi="Arial" w:cs="Arial"/>
          <w:szCs w:val="24"/>
        </w:rPr>
        <w:t>.</w:t>
      </w:r>
    </w:p>
    <w:p w14:paraId="22903868" w14:textId="77777777" w:rsidR="00F605B2" w:rsidRPr="00F605B2" w:rsidRDefault="00CF4627" w:rsidP="00B670A8">
      <w:pPr>
        <w:jc w:val="both"/>
        <w:rPr>
          <w:rFonts w:ascii="Arial" w:hAnsi="Arial" w:cs="Arial"/>
          <w:b/>
          <w:i/>
          <w:szCs w:val="24"/>
        </w:rPr>
      </w:pPr>
      <w:r>
        <w:rPr>
          <w:rFonts w:ascii="Arial" w:hAnsi="Arial" w:cs="Arial"/>
          <w:b/>
          <w:i/>
          <w:szCs w:val="24"/>
        </w:rPr>
        <w:t>P</w:t>
      </w:r>
      <w:r w:rsidR="00F605B2" w:rsidRPr="00F605B2">
        <w:rPr>
          <w:rFonts w:ascii="Arial" w:hAnsi="Arial" w:cs="Arial"/>
          <w:b/>
          <w:i/>
          <w:szCs w:val="24"/>
        </w:rPr>
        <w:t xml:space="preserve">říprava </w:t>
      </w:r>
    </w:p>
    <w:p w14:paraId="11D0BABC" w14:textId="77777777" w:rsidR="000B281E" w:rsidRDefault="00B670A8" w:rsidP="00B670A8">
      <w:pPr>
        <w:jc w:val="both"/>
        <w:rPr>
          <w:rFonts w:ascii="Arial" w:hAnsi="Arial" w:cs="Arial"/>
          <w:szCs w:val="24"/>
        </w:rPr>
      </w:pPr>
      <w:r w:rsidRPr="00F605B2">
        <w:rPr>
          <w:rFonts w:ascii="Arial" w:hAnsi="Arial" w:cs="Arial"/>
          <w:i/>
          <w:szCs w:val="24"/>
        </w:rPr>
        <w:t xml:space="preserve"> </w:t>
      </w:r>
      <w:proofErr w:type="spellStart"/>
      <w:r w:rsidR="00242DD4">
        <w:rPr>
          <w:rFonts w:ascii="Arial" w:hAnsi="Arial" w:cs="Arial"/>
          <w:szCs w:val="24"/>
        </w:rPr>
        <w:t>Schema</w:t>
      </w:r>
      <w:proofErr w:type="spellEnd"/>
      <w:r w:rsidR="00242DD4">
        <w:rPr>
          <w:rFonts w:ascii="Arial" w:hAnsi="Arial" w:cs="Arial"/>
          <w:szCs w:val="24"/>
        </w:rPr>
        <w:t xml:space="preserve"> viz výkres </w:t>
      </w:r>
      <w:proofErr w:type="spellStart"/>
      <w:r w:rsidR="00242DD4">
        <w:rPr>
          <w:rFonts w:ascii="Arial" w:hAnsi="Arial" w:cs="Arial"/>
          <w:szCs w:val="24"/>
        </w:rPr>
        <w:t>gastro</w:t>
      </w:r>
      <w:proofErr w:type="spellEnd"/>
      <w:r w:rsidR="000B281E">
        <w:rPr>
          <w:rFonts w:ascii="Arial" w:hAnsi="Arial" w:cs="Arial"/>
          <w:szCs w:val="24"/>
        </w:rPr>
        <w:t xml:space="preserve"> - rozložení pracovních </w:t>
      </w:r>
      <w:proofErr w:type="gramStart"/>
      <w:r w:rsidR="000B281E">
        <w:rPr>
          <w:rFonts w:ascii="Arial" w:hAnsi="Arial" w:cs="Arial"/>
          <w:szCs w:val="24"/>
        </w:rPr>
        <w:t>úseků</w:t>
      </w:r>
      <w:r w:rsidR="00242DD4">
        <w:rPr>
          <w:rFonts w:ascii="Arial" w:hAnsi="Arial" w:cs="Arial"/>
          <w:szCs w:val="24"/>
        </w:rPr>
        <w:t xml:space="preserve"> </w:t>
      </w:r>
      <w:r w:rsidR="000B281E">
        <w:rPr>
          <w:rFonts w:ascii="Arial" w:hAnsi="Arial" w:cs="Arial"/>
          <w:szCs w:val="24"/>
        </w:rPr>
        <w:t xml:space="preserve"> a</w:t>
      </w:r>
      <w:proofErr w:type="gramEnd"/>
      <w:r w:rsidR="000B281E">
        <w:rPr>
          <w:rFonts w:ascii="Arial" w:hAnsi="Arial" w:cs="Arial"/>
          <w:szCs w:val="24"/>
        </w:rPr>
        <w:t xml:space="preserve"> </w:t>
      </w:r>
      <w:r w:rsidR="00286628">
        <w:rPr>
          <w:rFonts w:ascii="Arial" w:hAnsi="Arial" w:cs="Arial"/>
          <w:szCs w:val="24"/>
        </w:rPr>
        <w:t xml:space="preserve"> popis </w:t>
      </w:r>
      <w:r w:rsidR="000B281E">
        <w:rPr>
          <w:rFonts w:ascii="Arial" w:hAnsi="Arial" w:cs="Arial"/>
          <w:szCs w:val="24"/>
        </w:rPr>
        <w:t xml:space="preserve"> zařízení</w:t>
      </w:r>
      <w:r w:rsidR="00242DD4">
        <w:rPr>
          <w:rFonts w:ascii="Arial" w:hAnsi="Arial" w:cs="Arial"/>
          <w:szCs w:val="24"/>
        </w:rPr>
        <w:t>.</w:t>
      </w:r>
    </w:p>
    <w:p w14:paraId="0F9886AE" w14:textId="77777777" w:rsidR="00B670A8" w:rsidRPr="00F605B2" w:rsidRDefault="00F605B2" w:rsidP="00B670A8">
      <w:pPr>
        <w:jc w:val="both"/>
        <w:rPr>
          <w:rFonts w:ascii="Arial" w:hAnsi="Arial" w:cs="Arial"/>
          <w:i/>
          <w:szCs w:val="24"/>
        </w:rPr>
      </w:pPr>
      <w:r>
        <w:rPr>
          <w:rFonts w:ascii="Arial" w:hAnsi="Arial" w:cs="Arial"/>
          <w:szCs w:val="24"/>
        </w:rPr>
        <w:t xml:space="preserve"> </w:t>
      </w:r>
      <w:r w:rsidR="00B670A8" w:rsidRPr="00F605B2">
        <w:rPr>
          <w:rFonts w:ascii="Arial" w:hAnsi="Arial" w:cs="Arial"/>
          <w:i/>
          <w:szCs w:val="24"/>
        </w:rPr>
        <w:t xml:space="preserve"> </w:t>
      </w:r>
    </w:p>
    <w:p w14:paraId="69738684" w14:textId="77777777" w:rsidR="00B670A8" w:rsidRDefault="00B670A8" w:rsidP="00B670A8">
      <w:pPr>
        <w:jc w:val="both"/>
        <w:rPr>
          <w:rFonts w:ascii="Arial" w:hAnsi="Arial" w:cs="Arial"/>
          <w:b/>
          <w:i/>
          <w:szCs w:val="24"/>
        </w:rPr>
      </w:pPr>
      <w:r>
        <w:rPr>
          <w:rFonts w:ascii="Arial" w:hAnsi="Arial" w:cs="Arial"/>
          <w:b/>
          <w:i/>
          <w:szCs w:val="24"/>
        </w:rPr>
        <w:t>Mytí nádobí</w:t>
      </w:r>
      <w:r w:rsidR="00801FE5">
        <w:rPr>
          <w:rFonts w:ascii="Arial" w:hAnsi="Arial" w:cs="Arial"/>
          <w:b/>
          <w:i/>
          <w:szCs w:val="24"/>
        </w:rPr>
        <w:t xml:space="preserve"> provozního </w:t>
      </w:r>
    </w:p>
    <w:p w14:paraId="0FFC76D5" w14:textId="77777777" w:rsidR="00B670A8" w:rsidRDefault="00B670A8" w:rsidP="00B670A8">
      <w:pPr>
        <w:jc w:val="both"/>
        <w:rPr>
          <w:rFonts w:ascii="Arial" w:hAnsi="Arial" w:cs="Arial"/>
          <w:szCs w:val="24"/>
        </w:rPr>
      </w:pPr>
      <w:r>
        <w:rPr>
          <w:rFonts w:ascii="Arial" w:hAnsi="Arial" w:cs="Arial"/>
          <w:szCs w:val="24"/>
        </w:rPr>
        <w:t xml:space="preserve">Mytí provozního </w:t>
      </w:r>
      <w:proofErr w:type="gramStart"/>
      <w:r>
        <w:rPr>
          <w:rFonts w:ascii="Arial" w:hAnsi="Arial" w:cs="Arial"/>
          <w:szCs w:val="24"/>
        </w:rPr>
        <w:t xml:space="preserve">nádobí </w:t>
      </w:r>
      <w:r w:rsidR="005C311B">
        <w:rPr>
          <w:rFonts w:ascii="Arial" w:hAnsi="Arial" w:cs="Arial"/>
          <w:szCs w:val="24"/>
        </w:rPr>
        <w:t xml:space="preserve"> </w:t>
      </w:r>
      <w:r w:rsidR="00972905">
        <w:rPr>
          <w:rFonts w:ascii="Arial" w:hAnsi="Arial" w:cs="Arial"/>
          <w:szCs w:val="24"/>
        </w:rPr>
        <w:t>v</w:t>
      </w:r>
      <w:proofErr w:type="gramEnd"/>
      <w:r w:rsidR="00972905">
        <w:rPr>
          <w:rFonts w:ascii="Arial" w:hAnsi="Arial" w:cs="Arial"/>
          <w:szCs w:val="24"/>
        </w:rPr>
        <w:t xml:space="preserve"> </w:t>
      </w:r>
      <w:r w:rsidR="00CF4627">
        <w:rPr>
          <w:rFonts w:ascii="Arial" w:hAnsi="Arial" w:cs="Arial"/>
          <w:szCs w:val="24"/>
        </w:rPr>
        <w:t>přípravně</w:t>
      </w:r>
      <w:r w:rsidR="00972905">
        <w:rPr>
          <w:rFonts w:ascii="Arial" w:hAnsi="Arial" w:cs="Arial"/>
          <w:szCs w:val="24"/>
        </w:rPr>
        <w:t xml:space="preserve"> je </w:t>
      </w:r>
      <w:r>
        <w:rPr>
          <w:rFonts w:ascii="Arial" w:hAnsi="Arial" w:cs="Arial"/>
          <w:szCs w:val="24"/>
        </w:rPr>
        <w:t xml:space="preserve"> umístěno v prostoru </w:t>
      </w:r>
      <w:r w:rsidR="00972905">
        <w:rPr>
          <w:rFonts w:ascii="Arial" w:hAnsi="Arial" w:cs="Arial"/>
          <w:szCs w:val="24"/>
        </w:rPr>
        <w:t>pultu</w:t>
      </w:r>
      <w:r>
        <w:rPr>
          <w:rFonts w:ascii="Arial" w:hAnsi="Arial" w:cs="Arial"/>
          <w:szCs w:val="24"/>
        </w:rPr>
        <w:t xml:space="preserve"> a skládá se ze stolu, zabudovaného dřezu s baterií, s přívodem teplé a studené vody</w:t>
      </w:r>
      <w:r w:rsidR="00E352C7">
        <w:rPr>
          <w:rFonts w:ascii="Arial" w:hAnsi="Arial" w:cs="Arial"/>
          <w:szCs w:val="24"/>
        </w:rPr>
        <w:t>.</w:t>
      </w:r>
      <w:r>
        <w:rPr>
          <w:rFonts w:ascii="Arial" w:hAnsi="Arial" w:cs="Arial"/>
          <w:szCs w:val="24"/>
        </w:rPr>
        <w:t xml:space="preserve">  Umyté </w:t>
      </w:r>
      <w:r w:rsidR="00EC6C02">
        <w:rPr>
          <w:rFonts w:ascii="Arial" w:hAnsi="Arial" w:cs="Arial"/>
          <w:szCs w:val="24"/>
        </w:rPr>
        <w:t xml:space="preserve">provozní </w:t>
      </w:r>
      <w:r>
        <w:rPr>
          <w:rFonts w:ascii="Arial" w:hAnsi="Arial" w:cs="Arial"/>
          <w:szCs w:val="24"/>
        </w:rPr>
        <w:t xml:space="preserve">nádobí je skladováno </w:t>
      </w:r>
      <w:r w:rsidR="00EC44E4">
        <w:rPr>
          <w:rFonts w:ascii="Arial" w:hAnsi="Arial" w:cs="Arial"/>
          <w:szCs w:val="24"/>
        </w:rPr>
        <w:t>na polici</w:t>
      </w:r>
      <w:r>
        <w:rPr>
          <w:rFonts w:ascii="Arial" w:hAnsi="Arial" w:cs="Arial"/>
          <w:szCs w:val="24"/>
        </w:rPr>
        <w:t xml:space="preserve"> </w:t>
      </w:r>
      <w:r w:rsidR="00801FE5">
        <w:rPr>
          <w:rFonts w:ascii="Arial" w:hAnsi="Arial" w:cs="Arial"/>
          <w:szCs w:val="24"/>
        </w:rPr>
        <w:t>pod</w:t>
      </w:r>
      <w:r>
        <w:rPr>
          <w:rFonts w:ascii="Arial" w:hAnsi="Arial" w:cs="Arial"/>
          <w:szCs w:val="24"/>
        </w:rPr>
        <w:t xml:space="preserve"> </w:t>
      </w:r>
      <w:r w:rsidR="00EC44E4">
        <w:rPr>
          <w:rFonts w:ascii="Arial" w:hAnsi="Arial" w:cs="Arial"/>
          <w:szCs w:val="24"/>
        </w:rPr>
        <w:t>pracovní</w:t>
      </w:r>
      <w:r w:rsidR="00972905">
        <w:rPr>
          <w:rFonts w:ascii="Arial" w:hAnsi="Arial" w:cs="Arial"/>
          <w:szCs w:val="24"/>
        </w:rPr>
        <w:t xml:space="preserve"> </w:t>
      </w:r>
      <w:proofErr w:type="gramStart"/>
      <w:r w:rsidR="00972905">
        <w:rPr>
          <w:rFonts w:ascii="Arial" w:hAnsi="Arial" w:cs="Arial"/>
          <w:szCs w:val="24"/>
        </w:rPr>
        <w:t xml:space="preserve">plochou </w:t>
      </w:r>
      <w:r>
        <w:rPr>
          <w:rFonts w:ascii="Arial" w:hAnsi="Arial" w:cs="Arial"/>
          <w:szCs w:val="24"/>
        </w:rPr>
        <w:t>.</w:t>
      </w:r>
      <w:proofErr w:type="gramEnd"/>
      <w:r>
        <w:rPr>
          <w:rFonts w:ascii="Arial" w:hAnsi="Arial" w:cs="Arial"/>
          <w:szCs w:val="24"/>
        </w:rPr>
        <w:t xml:space="preserve"> </w:t>
      </w:r>
    </w:p>
    <w:p w14:paraId="63678D0A" w14:textId="77777777" w:rsidR="00972905" w:rsidRDefault="00972905" w:rsidP="00B670A8">
      <w:pPr>
        <w:jc w:val="both"/>
        <w:rPr>
          <w:rFonts w:ascii="Arial" w:hAnsi="Arial" w:cs="Arial"/>
          <w:szCs w:val="24"/>
        </w:rPr>
      </w:pPr>
    </w:p>
    <w:p w14:paraId="169A934D" w14:textId="77777777" w:rsidR="00972905" w:rsidRDefault="00972905" w:rsidP="00B670A8">
      <w:pPr>
        <w:jc w:val="both"/>
        <w:rPr>
          <w:rFonts w:ascii="Arial" w:hAnsi="Arial" w:cs="Arial"/>
          <w:szCs w:val="24"/>
        </w:rPr>
      </w:pPr>
      <w:r>
        <w:rPr>
          <w:rFonts w:ascii="Arial" w:hAnsi="Arial" w:cs="Arial"/>
          <w:szCs w:val="24"/>
        </w:rPr>
        <w:t xml:space="preserve">Mytí nápojového skla </w:t>
      </w:r>
      <w:r w:rsidR="00D40CA3">
        <w:rPr>
          <w:rFonts w:ascii="Arial" w:hAnsi="Arial" w:cs="Arial"/>
          <w:szCs w:val="24"/>
        </w:rPr>
        <w:t xml:space="preserve">a porcelánu </w:t>
      </w:r>
      <w:r>
        <w:rPr>
          <w:rFonts w:ascii="Arial" w:hAnsi="Arial" w:cs="Arial"/>
          <w:szCs w:val="24"/>
        </w:rPr>
        <w:t>je umístěno v </w:t>
      </w:r>
      <w:r w:rsidR="00D40CA3">
        <w:rPr>
          <w:rFonts w:ascii="Arial" w:hAnsi="Arial" w:cs="Arial"/>
          <w:szCs w:val="24"/>
        </w:rPr>
        <w:t>samostatné</w:t>
      </w:r>
      <w:r>
        <w:rPr>
          <w:rFonts w:ascii="Arial" w:hAnsi="Arial" w:cs="Arial"/>
          <w:szCs w:val="24"/>
        </w:rPr>
        <w:t xml:space="preserve"> části/ </w:t>
      </w:r>
      <w:proofErr w:type="spellStart"/>
      <w:proofErr w:type="gramStart"/>
      <w:r>
        <w:rPr>
          <w:rFonts w:ascii="Arial" w:hAnsi="Arial" w:cs="Arial"/>
          <w:szCs w:val="24"/>
        </w:rPr>
        <w:t>myčka,dřez</w:t>
      </w:r>
      <w:proofErr w:type="spellEnd"/>
      <w:proofErr w:type="gramEnd"/>
      <w:r>
        <w:rPr>
          <w:rFonts w:ascii="Arial" w:hAnsi="Arial" w:cs="Arial"/>
          <w:szCs w:val="24"/>
        </w:rPr>
        <w:t xml:space="preserve"> pro </w:t>
      </w:r>
      <w:proofErr w:type="spellStart"/>
      <w:r>
        <w:rPr>
          <w:rFonts w:ascii="Arial" w:hAnsi="Arial" w:cs="Arial"/>
          <w:szCs w:val="24"/>
        </w:rPr>
        <w:t>předmytí</w:t>
      </w:r>
      <w:proofErr w:type="spellEnd"/>
      <w:r>
        <w:rPr>
          <w:rFonts w:ascii="Arial" w:hAnsi="Arial" w:cs="Arial"/>
          <w:szCs w:val="24"/>
        </w:rPr>
        <w:t>/</w:t>
      </w:r>
      <w:r w:rsidR="00CF4627">
        <w:rPr>
          <w:rFonts w:ascii="Arial" w:hAnsi="Arial" w:cs="Arial"/>
          <w:szCs w:val="24"/>
        </w:rPr>
        <w:t xml:space="preserve"> a mytí rukou.</w:t>
      </w:r>
    </w:p>
    <w:p w14:paraId="43119C35" w14:textId="77777777" w:rsidR="00F605B2" w:rsidRDefault="00F605B2" w:rsidP="00B670A8">
      <w:pPr>
        <w:jc w:val="both"/>
        <w:rPr>
          <w:rFonts w:ascii="Arial" w:hAnsi="Arial" w:cs="Arial"/>
          <w:szCs w:val="24"/>
        </w:rPr>
      </w:pPr>
    </w:p>
    <w:p w14:paraId="15A26FAE" w14:textId="77777777" w:rsidR="003726B8" w:rsidRDefault="003726B8" w:rsidP="00B670A8">
      <w:pPr>
        <w:jc w:val="both"/>
        <w:rPr>
          <w:rFonts w:ascii="Arial" w:hAnsi="Arial" w:cs="Arial"/>
          <w:szCs w:val="24"/>
        </w:rPr>
      </w:pPr>
    </w:p>
    <w:p w14:paraId="13A31232" w14:textId="267EC9E7" w:rsidR="00B670A8" w:rsidRPr="001D5623" w:rsidRDefault="003726B8" w:rsidP="00D41E15">
      <w:pPr>
        <w:rPr>
          <w:rFonts w:ascii="Arial" w:hAnsi="Arial" w:cs="Arial"/>
          <w:iCs/>
          <w:szCs w:val="20"/>
        </w:rPr>
      </w:pPr>
      <w:r w:rsidRPr="00BD431D">
        <w:rPr>
          <w:rFonts w:ascii="Arial" w:hAnsi="Arial" w:cs="Arial"/>
          <w:szCs w:val="20"/>
        </w:rPr>
        <w:t xml:space="preserve"> </w:t>
      </w:r>
      <w:r w:rsidR="00332AA7">
        <w:rPr>
          <w:rFonts w:ascii="Arial" w:hAnsi="Arial" w:cs="Arial"/>
          <w:szCs w:val="20"/>
        </w:rPr>
        <w:t xml:space="preserve">Zdroje hluku v provozu jsou minimální jedná se </w:t>
      </w:r>
      <w:r w:rsidR="00972905">
        <w:rPr>
          <w:rFonts w:ascii="Arial" w:hAnsi="Arial" w:cs="Arial"/>
          <w:szCs w:val="20"/>
        </w:rPr>
        <w:t xml:space="preserve">převážně </w:t>
      </w:r>
      <w:r w:rsidR="00332AA7">
        <w:rPr>
          <w:rFonts w:ascii="Arial" w:hAnsi="Arial" w:cs="Arial"/>
          <w:szCs w:val="20"/>
        </w:rPr>
        <w:t xml:space="preserve">o </w:t>
      </w:r>
      <w:proofErr w:type="spellStart"/>
      <w:proofErr w:type="gramStart"/>
      <w:r w:rsidR="00332AA7">
        <w:rPr>
          <w:rFonts w:ascii="Arial" w:hAnsi="Arial" w:cs="Arial"/>
          <w:szCs w:val="20"/>
        </w:rPr>
        <w:t>lednice</w:t>
      </w:r>
      <w:r w:rsidR="00CF4627">
        <w:rPr>
          <w:rFonts w:ascii="Arial" w:hAnsi="Arial" w:cs="Arial"/>
          <w:szCs w:val="20"/>
        </w:rPr>
        <w:t>,kávovar</w:t>
      </w:r>
      <w:proofErr w:type="spellEnd"/>
      <w:proofErr w:type="gramEnd"/>
      <w:r w:rsidR="00CF4627">
        <w:rPr>
          <w:rFonts w:ascii="Arial" w:hAnsi="Arial" w:cs="Arial"/>
          <w:szCs w:val="20"/>
        </w:rPr>
        <w:t>.</w:t>
      </w:r>
      <w:r w:rsidR="00BD3067">
        <w:rPr>
          <w:rFonts w:ascii="Arial" w:hAnsi="Arial" w:cs="Arial"/>
          <w:szCs w:val="20"/>
        </w:rPr>
        <w:t xml:space="preserve"> </w:t>
      </w:r>
      <w:r w:rsidR="00B86680">
        <w:rPr>
          <w:rFonts w:ascii="Arial" w:hAnsi="Arial" w:cs="Arial"/>
          <w:iCs/>
          <w:szCs w:val="20"/>
        </w:rPr>
        <w:t xml:space="preserve"> Pro příruční skladování odpadků je v</w:t>
      </w:r>
      <w:r w:rsidR="00972905">
        <w:rPr>
          <w:rFonts w:ascii="Arial" w:hAnsi="Arial" w:cs="Arial"/>
          <w:iCs/>
          <w:szCs w:val="20"/>
        </w:rPr>
        <w:t> </w:t>
      </w:r>
      <w:r w:rsidR="00B86680">
        <w:rPr>
          <w:rFonts w:ascii="Arial" w:hAnsi="Arial" w:cs="Arial"/>
          <w:iCs/>
          <w:szCs w:val="20"/>
        </w:rPr>
        <w:t>p</w:t>
      </w:r>
      <w:r w:rsidR="00972905">
        <w:rPr>
          <w:rFonts w:ascii="Arial" w:hAnsi="Arial" w:cs="Arial"/>
          <w:iCs/>
          <w:szCs w:val="20"/>
        </w:rPr>
        <w:t>rodejní části a v </w:t>
      </w:r>
      <w:r w:rsidR="00CF4627">
        <w:rPr>
          <w:rFonts w:ascii="Arial" w:hAnsi="Arial" w:cs="Arial"/>
          <w:iCs/>
          <w:szCs w:val="20"/>
        </w:rPr>
        <w:t>přípravně</w:t>
      </w:r>
      <w:r w:rsidR="00972905">
        <w:rPr>
          <w:rFonts w:ascii="Arial" w:hAnsi="Arial" w:cs="Arial"/>
          <w:iCs/>
          <w:szCs w:val="20"/>
        </w:rPr>
        <w:t xml:space="preserve"> </w:t>
      </w:r>
      <w:r w:rsidR="00B86680">
        <w:rPr>
          <w:rFonts w:ascii="Arial" w:hAnsi="Arial" w:cs="Arial"/>
          <w:iCs/>
          <w:szCs w:val="20"/>
        </w:rPr>
        <w:t>koš s plastovou vložkou a s víkem.</w:t>
      </w:r>
      <w:r w:rsidR="00972905">
        <w:rPr>
          <w:rFonts w:ascii="Arial" w:hAnsi="Arial" w:cs="Arial"/>
          <w:iCs/>
          <w:szCs w:val="20"/>
        </w:rPr>
        <w:t xml:space="preserve"> Sklad odpadků je </w:t>
      </w:r>
      <w:r w:rsidR="00080E1A" w:rsidRPr="001D5623">
        <w:rPr>
          <w:rFonts w:ascii="Arial" w:hAnsi="Arial" w:cs="Arial"/>
          <w:iCs/>
          <w:szCs w:val="20"/>
        </w:rPr>
        <w:t>v samostatném přístřešku vně objektu při příjezdové komunikaci pro IZS.</w:t>
      </w:r>
    </w:p>
    <w:p w14:paraId="58AA9E9B" w14:textId="77777777" w:rsidR="00080E1A" w:rsidRPr="00080E1A" w:rsidRDefault="00080E1A" w:rsidP="00D41E15">
      <w:pPr>
        <w:rPr>
          <w:rFonts w:ascii="Arial" w:hAnsi="Arial" w:cs="Arial"/>
          <w:iCs/>
          <w:color w:val="FF0000"/>
          <w:szCs w:val="20"/>
        </w:rPr>
      </w:pPr>
    </w:p>
    <w:p w14:paraId="71FDD38A" w14:textId="77777777" w:rsidR="00B670A8" w:rsidRDefault="00B670A8" w:rsidP="00B670A8">
      <w:pPr>
        <w:jc w:val="both"/>
        <w:rPr>
          <w:rFonts w:ascii="Arial" w:hAnsi="Arial" w:cs="Arial"/>
          <w:b/>
          <w:sz w:val="28"/>
          <w:szCs w:val="24"/>
        </w:rPr>
      </w:pPr>
      <w:r>
        <w:rPr>
          <w:rFonts w:ascii="Arial" w:hAnsi="Arial" w:cs="Arial"/>
          <w:b/>
          <w:sz w:val="28"/>
          <w:szCs w:val="24"/>
        </w:rPr>
        <w:t>4. Doprava a manipulace s materiálem</w:t>
      </w:r>
    </w:p>
    <w:p w14:paraId="31A94AFF" w14:textId="77777777" w:rsidR="00B670A8" w:rsidRDefault="00B670A8" w:rsidP="00B670A8">
      <w:pPr>
        <w:jc w:val="both"/>
        <w:rPr>
          <w:rFonts w:ascii="Arial" w:hAnsi="Arial" w:cs="Arial"/>
          <w:szCs w:val="24"/>
        </w:rPr>
      </w:pPr>
      <w:r>
        <w:rPr>
          <w:rFonts w:ascii="Arial" w:hAnsi="Arial" w:cs="Arial"/>
          <w:szCs w:val="24"/>
        </w:rPr>
        <w:t>Příjem surovin se předpokládá kusově, s ruční manipulací.</w:t>
      </w:r>
    </w:p>
    <w:p w14:paraId="490112A2" w14:textId="77777777" w:rsidR="00080E1A" w:rsidRDefault="00080E1A" w:rsidP="00B670A8">
      <w:pPr>
        <w:jc w:val="both"/>
        <w:rPr>
          <w:rFonts w:ascii="Arial" w:hAnsi="Arial" w:cs="Arial"/>
          <w:szCs w:val="24"/>
        </w:rPr>
      </w:pPr>
    </w:p>
    <w:p w14:paraId="46AEE7D6" w14:textId="77777777" w:rsidR="00B670A8" w:rsidRDefault="00B670A8" w:rsidP="00B670A8">
      <w:pPr>
        <w:jc w:val="both"/>
        <w:rPr>
          <w:rFonts w:ascii="Arial" w:hAnsi="Arial" w:cs="Arial"/>
          <w:b/>
          <w:sz w:val="28"/>
          <w:szCs w:val="24"/>
        </w:rPr>
      </w:pPr>
      <w:r>
        <w:rPr>
          <w:rFonts w:ascii="Arial" w:hAnsi="Arial" w:cs="Arial"/>
          <w:b/>
          <w:sz w:val="28"/>
          <w:szCs w:val="24"/>
        </w:rPr>
        <w:t>5. Přehled zaměstnanců</w:t>
      </w:r>
    </w:p>
    <w:p w14:paraId="3F00D65B" w14:textId="77777777" w:rsidR="00B670A8" w:rsidRPr="00E352C7" w:rsidRDefault="00B670A8" w:rsidP="00B670A8">
      <w:pPr>
        <w:jc w:val="both"/>
        <w:rPr>
          <w:rFonts w:ascii="Arial" w:hAnsi="Arial" w:cs="Arial"/>
        </w:rPr>
      </w:pPr>
      <w:r w:rsidRPr="00E352C7">
        <w:rPr>
          <w:rFonts w:ascii="Arial" w:hAnsi="Arial" w:cs="Arial"/>
        </w:rPr>
        <w:t xml:space="preserve">Celkový počet zaměstnanců                              </w:t>
      </w:r>
      <w:r w:rsidR="00801FE5">
        <w:rPr>
          <w:rFonts w:ascii="Arial" w:hAnsi="Arial" w:cs="Arial"/>
        </w:rPr>
        <w:t xml:space="preserve">                                           </w:t>
      </w:r>
      <w:r w:rsidRPr="00E352C7">
        <w:rPr>
          <w:rFonts w:ascii="Arial" w:hAnsi="Arial" w:cs="Arial"/>
        </w:rPr>
        <w:t xml:space="preserve">  </w:t>
      </w:r>
      <w:r w:rsidR="00972905">
        <w:rPr>
          <w:rFonts w:ascii="Arial" w:hAnsi="Arial" w:cs="Arial"/>
        </w:rPr>
        <w:t xml:space="preserve">2 </w:t>
      </w:r>
      <w:r w:rsidR="00A035EC">
        <w:rPr>
          <w:rFonts w:ascii="Arial" w:hAnsi="Arial" w:cs="Arial"/>
        </w:rPr>
        <w:t xml:space="preserve"> </w:t>
      </w:r>
      <w:r w:rsidRPr="00E352C7">
        <w:rPr>
          <w:rFonts w:ascii="Arial" w:hAnsi="Arial" w:cs="Arial"/>
        </w:rPr>
        <w:t xml:space="preserve"> </w:t>
      </w:r>
      <w:proofErr w:type="gramStart"/>
      <w:r w:rsidRPr="00E352C7">
        <w:rPr>
          <w:rFonts w:ascii="Arial" w:hAnsi="Arial" w:cs="Arial"/>
        </w:rPr>
        <w:t>osob</w:t>
      </w:r>
      <w:r w:rsidR="00332AA7">
        <w:rPr>
          <w:rFonts w:ascii="Arial" w:hAnsi="Arial" w:cs="Arial"/>
        </w:rPr>
        <w:t>y</w:t>
      </w:r>
      <w:r w:rsidR="00DE0CDD">
        <w:rPr>
          <w:rFonts w:ascii="Arial" w:hAnsi="Arial" w:cs="Arial"/>
        </w:rPr>
        <w:t xml:space="preserve"> .</w:t>
      </w:r>
      <w:proofErr w:type="gramEnd"/>
    </w:p>
    <w:p w14:paraId="1E2C4431" w14:textId="4D48F156" w:rsidR="003F4ED9" w:rsidRDefault="00972905" w:rsidP="00B670A8">
      <w:pPr>
        <w:jc w:val="both"/>
        <w:rPr>
          <w:rFonts w:ascii="Arial" w:hAnsi="Arial" w:cs="Arial"/>
          <w:color w:val="FF0000"/>
          <w:szCs w:val="24"/>
        </w:rPr>
      </w:pPr>
      <w:r>
        <w:rPr>
          <w:rFonts w:ascii="Arial" w:hAnsi="Arial" w:cs="Arial"/>
          <w:szCs w:val="24"/>
        </w:rPr>
        <w:t>Šatnu tvoří samostatný prostor opatřený</w:t>
      </w:r>
      <w:r w:rsidR="00B670A8">
        <w:rPr>
          <w:rFonts w:ascii="Arial" w:hAnsi="Arial" w:cs="Arial"/>
          <w:szCs w:val="24"/>
        </w:rPr>
        <w:t xml:space="preserve"> šatními skříňkami. Každý zaměstnanec má svoji skříňku s odděleným ukládán</w:t>
      </w:r>
      <w:r>
        <w:rPr>
          <w:rFonts w:ascii="Arial" w:hAnsi="Arial" w:cs="Arial"/>
          <w:szCs w:val="24"/>
        </w:rPr>
        <w:t xml:space="preserve">ím civilního a pracovního </w:t>
      </w:r>
      <w:proofErr w:type="spellStart"/>
      <w:proofErr w:type="gramStart"/>
      <w:r>
        <w:rPr>
          <w:rFonts w:ascii="Arial" w:hAnsi="Arial" w:cs="Arial"/>
          <w:szCs w:val="24"/>
        </w:rPr>
        <w:t>oděvu</w:t>
      </w:r>
      <w:r w:rsidR="001D5623">
        <w:rPr>
          <w:rFonts w:ascii="Arial" w:hAnsi="Arial" w:cs="Arial"/>
          <w:szCs w:val="24"/>
        </w:rPr>
        <w:t>.</w:t>
      </w:r>
      <w:r w:rsidR="00B670A8">
        <w:rPr>
          <w:rFonts w:ascii="Arial" w:hAnsi="Arial" w:cs="Arial"/>
          <w:szCs w:val="24"/>
        </w:rPr>
        <w:t>Součástí</w:t>
      </w:r>
      <w:proofErr w:type="spellEnd"/>
      <w:proofErr w:type="gramEnd"/>
      <w:r w:rsidR="00B670A8">
        <w:rPr>
          <w:rFonts w:ascii="Arial" w:hAnsi="Arial" w:cs="Arial"/>
          <w:szCs w:val="24"/>
        </w:rPr>
        <w:t xml:space="preserve"> </w:t>
      </w:r>
      <w:r w:rsidR="00E3398D">
        <w:rPr>
          <w:rFonts w:ascii="Arial" w:hAnsi="Arial" w:cs="Arial"/>
          <w:szCs w:val="24"/>
        </w:rPr>
        <w:t>předsíně</w:t>
      </w:r>
      <w:r w:rsidR="00B670A8">
        <w:rPr>
          <w:rFonts w:ascii="Arial" w:hAnsi="Arial" w:cs="Arial"/>
          <w:szCs w:val="24"/>
        </w:rPr>
        <w:t xml:space="preserve"> </w:t>
      </w:r>
      <w:proofErr w:type="spellStart"/>
      <w:r w:rsidR="00EC44E4">
        <w:rPr>
          <w:rFonts w:ascii="Arial" w:hAnsi="Arial" w:cs="Arial"/>
          <w:szCs w:val="24"/>
        </w:rPr>
        <w:t>wc</w:t>
      </w:r>
      <w:proofErr w:type="spellEnd"/>
      <w:r w:rsidR="00EC44E4">
        <w:rPr>
          <w:rFonts w:ascii="Arial" w:hAnsi="Arial" w:cs="Arial"/>
          <w:szCs w:val="24"/>
        </w:rPr>
        <w:t xml:space="preserve"> </w:t>
      </w:r>
      <w:r w:rsidR="00B670A8">
        <w:rPr>
          <w:rFonts w:ascii="Arial" w:hAnsi="Arial" w:cs="Arial"/>
          <w:szCs w:val="24"/>
        </w:rPr>
        <w:t xml:space="preserve">je také </w:t>
      </w:r>
      <w:r w:rsidR="001D5623">
        <w:rPr>
          <w:rFonts w:ascii="Arial" w:hAnsi="Arial" w:cs="Arial"/>
          <w:szCs w:val="24"/>
        </w:rPr>
        <w:t>předsíň s </w:t>
      </w:r>
      <w:r w:rsidR="00B670A8">
        <w:rPr>
          <w:rFonts w:ascii="Arial" w:hAnsi="Arial" w:cs="Arial"/>
          <w:szCs w:val="24"/>
        </w:rPr>
        <w:t>umyvadl</w:t>
      </w:r>
      <w:r w:rsidR="001D5623">
        <w:rPr>
          <w:rFonts w:ascii="Arial" w:hAnsi="Arial" w:cs="Arial"/>
          <w:szCs w:val="24"/>
        </w:rPr>
        <w:t>em.</w:t>
      </w:r>
      <w:r w:rsidR="00BD628B">
        <w:rPr>
          <w:rFonts w:ascii="Arial" w:hAnsi="Arial" w:cs="Arial"/>
          <w:szCs w:val="24"/>
        </w:rPr>
        <w:t xml:space="preserve"> </w:t>
      </w:r>
    </w:p>
    <w:p w14:paraId="15AF89CB" w14:textId="77777777" w:rsidR="00BD628B" w:rsidRPr="00BD628B" w:rsidRDefault="00BD628B" w:rsidP="00B670A8">
      <w:pPr>
        <w:jc w:val="both"/>
        <w:rPr>
          <w:rFonts w:ascii="Arial" w:hAnsi="Arial" w:cs="Arial"/>
          <w:color w:val="FF0000"/>
          <w:szCs w:val="24"/>
        </w:rPr>
      </w:pPr>
    </w:p>
    <w:p w14:paraId="2340CB31" w14:textId="77777777" w:rsidR="003F4ED9" w:rsidRDefault="00B670A8" w:rsidP="00B670A8">
      <w:pPr>
        <w:jc w:val="both"/>
        <w:rPr>
          <w:rFonts w:ascii="Arial" w:hAnsi="Arial" w:cs="Arial"/>
          <w:b/>
          <w:sz w:val="28"/>
          <w:szCs w:val="24"/>
        </w:rPr>
      </w:pPr>
      <w:r>
        <w:rPr>
          <w:rFonts w:ascii="Arial" w:hAnsi="Arial" w:cs="Arial"/>
          <w:b/>
          <w:sz w:val="28"/>
          <w:szCs w:val="24"/>
        </w:rPr>
        <w:t>6. Údržba</w:t>
      </w:r>
    </w:p>
    <w:p w14:paraId="07BFE3E8" w14:textId="77777777" w:rsidR="00B670A8" w:rsidRDefault="00B670A8" w:rsidP="00B670A8">
      <w:pPr>
        <w:jc w:val="both"/>
        <w:rPr>
          <w:rFonts w:ascii="Arial" w:hAnsi="Arial" w:cs="Arial"/>
          <w:szCs w:val="24"/>
        </w:rPr>
      </w:pPr>
      <w:r>
        <w:rPr>
          <w:rFonts w:ascii="Arial" w:hAnsi="Arial" w:cs="Arial"/>
          <w:szCs w:val="24"/>
        </w:rPr>
        <w:t xml:space="preserve">Zařízení stravovací části je náročné na pravidelnou údržbu, tj. plánovité denní ošetřování strojů a zařízení. Obslužný personál musí být poučen a zaškolen na všech typech technologického </w:t>
      </w:r>
      <w:proofErr w:type="gramStart"/>
      <w:r>
        <w:rPr>
          <w:rFonts w:ascii="Arial" w:hAnsi="Arial" w:cs="Arial"/>
          <w:szCs w:val="24"/>
        </w:rPr>
        <w:t>zařízení</w:t>
      </w:r>
      <w:proofErr w:type="gramEnd"/>
      <w:r>
        <w:rPr>
          <w:rFonts w:ascii="Arial" w:hAnsi="Arial" w:cs="Arial"/>
          <w:szCs w:val="24"/>
        </w:rPr>
        <w:t xml:space="preserve"> a to jak z hlediska vlastní technologie, tak i z hlediska bezpečnosti.</w:t>
      </w:r>
    </w:p>
    <w:p w14:paraId="6796EB3C" w14:textId="77777777" w:rsidR="00B670A8" w:rsidRDefault="00B670A8" w:rsidP="00B670A8">
      <w:pPr>
        <w:jc w:val="both"/>
        <w:rPr>
          <w:rFonts w:ascii="Arial" w:hAnsi="Arial" w:cs="Arial"/>
          <w:szCs w:val="24"/>
        </w:rPr>
      </w:pPr>
      <w:r>
        <w:rPr>
          <w:rFonts w:ascii="Arial" w:hAnsi="Arial" w:cs="Arial"/>
          <w:szCs w:val="24"/>
        </w:rPr>
        <w:t>Pro zajištění údržby a čistoty provozů je nutno použít běžných úklidových zařízení a pomůcek (úklidové nádoby, čistící stroje) nikoli čištění pomocí stříkající vody z hadice. Požaduje se provedení el. instalace zásuvek a vypínačů pro podmínky čištění do výše obkladu v provedení do vlhka.</w:t>
      </w:r>
    </w:p>
    <w:p w14:paraId="29DEF540" w14:textId="77777777" w:rsidR="00BD628B" w:rsidRPr="005C311B" w:rsidRDefault="00BD628B" w:rsidP="00B670A8">
      <w:pPr>
        <w:jc w:val="both"/>
        <w:rPr>
          <w:rFonts w:ascii="Arial" w:hAnsi="Arial" w:cs="Arial"/>
          <w:szCs w:val="24"/>
        </w:rPr>
      </w:pPr>
    </w:p>
    <w:p w14:paraId="23CB403B" w14:textId="77777777" w:rsidR="00B670A8" w:rsidRDefault="00B670A8" w:rsidP="00B670A8">
      <w:pPr>
        <w:jc w:val="both"/>
        <w:rPr>
          <w:rFonts w:ascii="Arial" w:hAnsi="Arial" w:cs="Arial"/>
          <w:b/>
          <w:sz w:val="28"/>
          <w:szCs w:val="24"/>
        </w:rPr>
      </w:pPr>
      <w:r>
        <w:rPr>
          <w:rFonts w:ascii="Arial" w:hAnsi="Arial" w:cs="Arial"/>
          <w:b/>
          <w:sz w:val="28"/>
          <w:szCs w:val="24"/>
        </w:rPr>
        <w:t>7. Hygiena pracovního prostředí a sanitace</w:t>
      </w:r>
    </w:p>
    <w:p w14:paraId="476BCC55" w14:textId="77777777" w:rsidR="00B670A8" w:rsidRDefault="00B670A8" w:rsidP="00B670A8">
      <w:pPr>
        <w:jc w:val="both"/>
        <w:rPr>
          <w:rFonts w:ascii="Arial" w:hAnsi="Arial" w:cs="Arial"/>
          <w:szCs w:val="24"/>
        </w:rPr>
      </w:pPr>
      <w:r>
        <w:rPr>
          <w:rFonts w:ascii="Arial" w:hAnsi="Arial" w:cs="Arial"/>
          <w:szCs w:val="24"/>
        </w:rPr>
        <w:t xml:space="preserve">Nedílnou součástí stravovacího provozu je sytém zavedení a sledování kritických </w:t>
      </w:r>
    </w:p>
    <w:p w14:paraId="0D8ABBDD" w14:textId="77777777" w:rsidR="00B670A8" w:rsidRDefault="00B670A8" w:rsidP="00B670A8">
      <w:pPr>
        <w:jc w:val="both"/>
        <w:rPr>
          <w:rFonts w:ascii="Arial" w:hAnsi="Arial" w:cs="Arial"/>
          <w:szCs w:val="24"/>
        </w:rPr>
      </w:pPr>
      <w:r>
        <w:rPr>
          <w:rFonts w:ascii="Arial" w:hAnsi="Arial" w:cs="Arial"/>
          <w:szCs w:val="24"/>
        </w:rPr>
        <w:t>bodů – HACCP, který zahrnuje soubor opatření, zajišťující technologické a hospodářské podmínky pro uskutečňování a plnění hygienických a protiepidemiologických požadavků, vyplývajících z příslušných zákonů a vyhlášek a hygienických požadavků na pracovní prostředí vydaných Ministerstvem zdravotnictví ČR a Evropskými institucemi.</w:t>
      </w:r>
    </w:p>
    <w:p w14:paraId="1E55BEBD" w14:textId="77777777" w:rsidR="00B670A8" w:rsidRDefault="00B670A8" w:rsidP="00B670A8">
      <w:pPr>
        <w:jc w:val="both"/>
        <w:rPr>
          <w:rFonts w:ascii="Arial" w:hAnsi="Arial" w:cs="Arial"/>
          <w:szCs w:val="24"/>
        </w:rPr>
      </w:pPr>
      <w:r>
        <w:rPr>
          <w:rFonts w:ascii="Arial" w:hAnsi="Arial" w:cs="Arial"/>
          <w:szCs w:val="24"/>
        </w:rPr>
        <w:t>Pro úklid je samo</w:t>
      </w:r>
      <w:r w:rsidR="00286628">
        <w:rPr>
          <w:rFonts w:ascii="Arial" w:hAnsi="Arial" w:cs="Arial"/>
          <w:szCs w:val="24"/>
        </w:rPr>
        <w:t>statný prostor opatřen výlevkou.</w:t>
      </w:r>
      <w:r>
        <w:rPr>
          <w:rFonts w:ascii="Arial" w:hAnsi="Arial" w:cs="Arial"/>
          <w:szCs w:val="24"/>
        </w:rPr>
        <w:t xml:space="preserve"> Čisticí prostředky jsou umístěny v samostatné skříňce.</w:t>
      </w:r>
    </w:p>
    <w:p w14:paraId="5A832E01" w14:textId="77777777" w:rsidR="00B670A8" w:rsidRDefault="00B670A8" w:rsidP="00B670A8">
      <w:pPr>
        <w:jc w:val="both"/>
        <w:rPr>
          <w:rFonts w:ascii="Arial" w:hAnsi="Arial" w:cs="Arial"/>
          <w:szCs w:val="24"/>
        </w:rPr>
      </w:pPr>
      <w:r>
        <w:rPr>
          <w:rFonts w:ascii="Arial" w:hAnsi="Arial" w:cs="Arial"/>
          <w:szCs w:val="24"/>
        </w:rPr>
        <w:t xml:space="preserve">Umyvadlo na ruce je umístěno </w:t>
      </w:r>
      <w:r w:rsidR="00E352C7">
        <w:rPr>
          <w:rFonts w:ascii="Arial" w:hAnsi="Arial" w:cs="Arial"/>
          <w:szCs w:val="24"/>
        </w:rPr>
        <w:t>v přípravně</w:t>
      </w:r>
      <w:r>
        <w:rPr>
          <w:rFonts w:ascii="Arial" w:hAnsi="Arial" w:cs="Arial"/>
          <w:szCs w:val="24"/>
        </w:rPr>
        <w:t xml:space="preserve"> s dávkovačem mýdla a přívodem teplé a studené vody.   </w:t>
      </w:r>
    </w:p>
    <w:p w14:paraId="081B8583" w14:textId="77777777" w:rsidR="00BD628B" w:rsidRPr="005C311B" w:rsidRDefault="00BD628B" w:rsidP="00B670A8">
      <w:pPr>
        <w:jc w:val="both"/>
        <w:rPr>
          <w:rFonts w:ascii="Arial" w:hAnsi="Arial" w:cs="Arial"/>
          <w:szCs w:val="24"/>
        </w:rPr>
      </w:pPr>
    </w:p>
    <w:p w14:paraId="7588B1EE" w14:textId="77777777" w:rsidR="00B670A8" w:rsidRDefault="00B670A8" w:rsidP="00B670A8">
      <w:pPr>
        <w:jc w:val="both"/>
        <w:rPr>
          <w:rFonts w:ascii="Arial" w:hAnsi="Arial" w:cs="Arial"/>
          <w:b/>
          <w:sz w:val="28"/>
          <w:szCs w:val="24"/>
        </w:rPr>
      </w:pPr>
      <w:r>
        <w:rPr>
          <w:rFonts w:ascii="Arial" w:hAnsi="Arial" w:cs="Arial"/>
          <w:b/>
          <w:sz w:val="28"/>
          <w:szCs w:val="24"/>
        </w:rPr>
        <w:t>8. Bezpečnost a ochrana zdraví při práci</w:t>
      </w:r>
    </w:p>
    <w:p w14:paraId="181EE1F0" w14:textId="77777777" w:rsidR="00B670A8" w:rsidRDefault="00B670A8" w:rsidP="00B670A8">
      <w:pPr>
        <w:jc w:val="both"/>
        <w:rPr>
          <w:rFonts w:ascii="Arial" w:hAnsi="Arial" w:cs="Arial"/>
          <w:szCs w:val="24"/>
        </w:rPr>
      </w:pPr>
      <w:r>
        <w:rPr>
          <w:rFonts w:ascii="Arial" w:hAnsi="Arial" w:cs="Arial"/>
          <w:szCs w:val="24"/>
        </w:rPr>
        <w:t xml:space="preserve">V oblasti bezpečnosti práce se vychází z platných předpisů. Prostor kolem technologických zařízení je dimenzován tak, aby vyhovoval bezpečnostním, provozním, montážním </w:t>
      </w:r>
    </w:p>
    <w:p w14:paraId="73CE6C02" w14:textId="77777777" w:rsidR="00B670A8" w:rsidRDefault="00B670A8" w:rsidP="00B670A8">
      <w:pPr>
        <w:jc w:val="both"/>
        <w:rPr>
          <w:rFonts w:ascii="Arial" w:hAnsi="Arial" w:cs="Arial"/>
          <w:szCs w:val="24"/>
        </w:rPr>
      </w:pPr>
      <w:r>
        <w:rPr>
          <w:rFonts w:ascii="Arial" w:hAnsi="Arial" w:cs="Arial"/>
          <w:szCs w:val="24"/>
        </w:rPr>
        <w:t xml:space="preserve">a údržbovým nárokům. </w:t>
      </w:r>
    </w:p>
    <w:p w14:paraId="51126EEE" w14:textId="77777777" w:rsidR="00B670A8" w:rsidRDefault="00B670A8" w:rsidP="00B670A8">
      <w:pPr>
        <w:jc w:val="both"/>
        <w:rPr>
          <w:rFonts w:ascii="Arial" w:hAnsi="Arial" w:cs="Arial"/>
          <w:szCs w:val="24"/>
        </w:rPr>
      </w:pPr>
      <w:r>
        <w:rPr>
          <w:rFonts w:ascii="Arial" w:hAnsi="Arial" w:cs="Arial"/>
          <w:szCs w:val="24"/>
        </w:rPr>
        <w:t>Při manipulaci s horkými nádobami apod. je nutno používat předepsané ochranné pomůcky. V provozu je nutno bezpodmínečně dodržet veškeré předpisy pro obsluhu strojního zařízení, vydané výrobcem.</w:t>
      </w:r>
    </w:p>
    <w:p w14:paraId="4B367102" w14:textId="77777777" w:rsidR="00F04FB6" w:rsidRDefault="00B670A8" w:rsidP="00B670A8">
      <w:pPr>
        <w:jc w:val="both"/>
        <w:rPr>
          <w:rFonts w:ascii="Arial" w:hAnsi="Arial" w:cs="Arial"/>
          <w:szCs w:val="24"/>
        </w:rPr>
      </w:pPr>
      <w:r>
        <w:rPr>
          <w:rFonts w:ascii="Arial" w:hAnsi="Arial" w:cs="Arial"/>
          <w:szCs w:val="24"/>
        </w:rPr>
        <w:t>Veškeré osoby, pracující ve stravovací části, musí mít předepsaný platný zdravotní průkaz. Provoz stravovací části nemá negativní vliv na životní prostředí.</w:t>
      </w:r>
    </w:p>
    <w:p w14:paraId="2CA30710" w14:textId="77777777" w:rsidR="00BD628B" w:rsidRDefault="00BD628B" w:rsidP="00B670A8">
      <w:pPr>
        <w:jc w:val="both"/>
        <w:rPr>
          <w:rFonts w:ascii="Arial" w:hAnsi="Arial" w:cs="Arial"/>
          <w:szCs w:val="24"/>
        </w:rPr>
      </w:pPr>
    </w:p>
    <w:p w14:paraId="029A3DAF" w14:textId="77777777" w:rsidR="00B670A8" w:rsidRDefault="00B670A8" w:rsidP="00B670A8">
      <w:pPr>
        <w:jc w:val="both"/>
        <w:rPr>
          <w:rFonts w:ascii="Arial" w:hAnsi="Arial" w:cs="Arial"/>
          <w:b/>
          <w:sz w:val="28"/>
          <w:szCs w:val="24"/>
        </w:rPr>
      </w:pPr>
      <w:r>
        <w:rPr>
          <w:rFonts w:ascii="Arial" w:hAnsi="Arial" w:cs="Arial"/>
          <w:b/>
          <w:sz w:val="28"/>
          <w:szCs w:val="24"/>
        </w:rPr>
        <w:t>9. Pracovní prostředí</w:t>
      </w:r>
    </w:p>
    <w:p w14:paraId="723D21E3" w14:textId="77777777" w:rsidR="00B670A8" w:rsidRDefault="00B670A8" w:rsidP="00B670A8">
      <w:pPr>
        <w:jc w:val="both"/>
        <w:rPr>
          <w:rFonts w:ascii="Arial" w:hAnsi="Arial" w:cs="Arial"/>
          <w:szCs w:val="24"/>
        </w:rPr>
      </w:pPr>
      <w:r>
        <w:rPr>
          <w:rFonts w:ascii="Arial" w:hAnsi="Arial" w:cs="Arial"/>
          <w:szCs w:val="24"/>
        </w:rPr>
        <w:t xml:space="preserve">Prostředí v jednotlivých místnostech je stanoveno dle ČSN 33 2000-3 pouze jako doporučené pro </w:t>
      </w:r>
      <w:proofErr w:type="spellStart"/>
      <w:r>
        <w:rPr>
          <w:rFonts w:ascii="Arial" w:hAnsi="Arial" w:cs="Arial"/>
          <w:szCs w:val="24"/>
        </w:rPr>
        <w:t>komisionelní</w:t>
      </w:r>
      <w:proofErr w:type="spellEnd"/>
      <w:r>
        <w:rPr>
          <w:rFonts w:ascii="Arial" w:hAnsi="Arial" w:cs="Arial"/>
          <w:szCs w:val="24"/>
        </w:rPr>
        <w:t xml:space="preserve"> schválení. Návrh prostředí vychází z technologického </w:t>
      </w:r>
      <w:proofErr w:type="gramStart"/>
      <w:r>
        <w:rPr>
          <w:rFonts w:ascii="Arial" w:hAnsi="Arial" w:cs="Arial"/>
          <w:szCs w:val="24"/>
        </w:rPr>
        <w:t>provozu  a</w:t>
      </w:r>
      <w:proofErr w:type="gramEnd"/>
      <w:r>
        <w:rPr>
          <w:rFonts w:ascii="Arial" w:hAnsi="Arial" w:cs="Arial"/>
          <w:szCs w:val="24"/>
        </w:rPr>
        <w:t xml:space="preserve"> z použitých el. zařízení.</w:t>
      </w:r>
    </w:p>
    <w:p w14:paraId="2E49EDF7" w14:textId="77777777" w:rsidR="00B670A8" w:rsidRDefault="00B670A8" w:rsidP="00B670A8">
      <w:pPr>
        <w:jc w:val="both"/>
        <w:rPr>
          <w:rFonts w:ascii="Arial" w:hAnsi="Arial" w:cs="Arial"/>
          <w:szCs w:val="24"/>
        </w:rPr>
      </w:pPr>
    </w:p>
    <w:p w14:paraId="653AE7E2" w14:textId="77777777" w:rsidR="00B670A8" w:rsidRDefault="00B670A8" w:rsidP="00B670A8">
      <w:pPr>
        <w:ind w:left="709"/>
        <w:jc w:val="both"/>
        <w:rPr>
          <w:rFonts w:ascii="Arial" w:hAnsi="Arial" w:cs="Arial"/>
          <w:szCs w:val="24"/>
        </w:rPr>
      </w:pPr>
      <w:r>
        <w:rPr>
          <w:rFonts w:ascii="Arial" w:hAnsi="Arial" w:cs="Arial"/>
          <w:szCs w:val="24"/>
        </w:rPr>
        <w:t>Přípravna</w:t>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AA5, AD2</w:t>
      </w:r>
    </w:p>
    <w:p w14:paraId="1FDEAA10" w14:textId="77777777" w:rsidR="00B670A8" w:rsidRDefault="00B670A8" w:rsidP="00B670A8">
      <w:pPr>
        <w:ind w:left="709"/>
        <w:jc w:val="both"/>
        <w:rPr>
          <w:rFonts w:ascii="Arial" w:hAnsi="Arial" w:cs="Arial"/>
          <w:szCs w:val="24"/>
        </w:rPr>
      </w:pPr>
      <w:r>
        <w:rPr>
          <w:rFonts w:ascii="Arial" w:hAnsi="Arial" w:cs="Arial"/>
          <w:szCs w:val="24"/>
        </w:rPr>
        <w:t>Výdej jídel</w:t>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AA5, místně AD2</w:t>
      </w:r>
    </w:p>
    <w:p w14:paraId="3C2EDCF0" w14:textId="77777777" w:rsidR="00B670A8" w:rsidRDefault="00B670A8" w:rsidP="00B670A8">
      <w:pPr>
        <w:ind w:left="709"/>
        <w:jc w:val="both"/>
        <w:rPr>
          <w:rFonts w:ascii="Arial" w:hAnsi="Arial" w:cs="Arial"/>
          <w:szCs w:val="24"/>
        </w:rPr>
      </w:pPr>
      <w:r>
        <w:rPr>
          <w:rFonts w:ascii="Arial" w:hAnsi="Arial" w:cs="Arial"/>
          <w:szCs w:val="24"/>
        </w:rPr>
        <w:t>Mytí provozního nádobí</w:t>
      </w:r>
      <w:r>
        <w:rPr>
          <w:rFonts w:ascii="Arial" w:hAnsi="Arial" w:cs="Arial"/>
          <w:szCs w:val="24"/>
        </w:rPr>
        <w:tab/>
      </w:r>
      <w:r>
        <w:rPr>
          <w:rFonts w:ascii="Arial" w:hAnsi="Arial" w:cs="Arial"/>
          <w:szCs w:val="24"/>
        </w:rPr>
        <w:tab/>
        <w:t xml:space="preserve">AA5  </w:t>
      </w:r>
    </w:p>
    <w:p w14:paraId="6CDEB4B5" w14:textId="77777777" w:rsidR="00B670A8" w:rsidRDefault="00B670A8" w:rsidP="00B670A8">
      <w:pPr>
        <w:ind w:firstLine="708"/>
        <w:jc w:val="both"/>
        <w:rPr>
          <w:rFonts w:ascii="Arial" w:hAnsi="Arial" w:cs="Arial"/>
          <w:szCs w:val="24"/>
        </w:rPr>
      </w:pPr>
      <w:r>
        <w:rPr>
          <w:rFonts w:ascii="Arial" w:hAnsi="Arial" w:cs="Arial"/>
          <w:szCs w:val="24"/>
        </w:rPr>
        <w:t xml:space="preserve">AD </w:t>
      </w:r>
      <w:proofErr w:type="gramStart"/>
      <w:r>
        <w:rPr>
          <w:rFonts w:ascii="Arial" w:hAnsi="Arial" w:cs="Arial"/>
          <w:szCs w:val="24"/>
        </w:rPr>
        <w:t>2 – 1</w:t>
      </w:r>
      <w:proofErr w:type="gramEnd"/>
      <w:r>
        <w:rPr>
          <w:rFonts w:ascii="Arial" w:hAnsi="Arial" w:cs="Arial"/>
          <w:szCs w:val="24"/>
        </w:rPr>
        <w:t>,5m kolem mycího stolu</w:t>
      </w:r>
    </w:p>
    <w:p w14:paraId="36C77592" w14:textId="77777777" w:rsidR="00B670A8" w:rsidRDefault="00B670A8" w:rsidP="00B670A8">
      <w:pPr>
        <w:ind w:firstLine="708"/>
        <w:jc w:val="both"/>
        <w:rPr>
          <w:rFonts w:ascii="Arial" w:hAnsi="Arial" w:cs="Arial"/>
          <w:szCs w:val="24"/>
        </w:rPr>
      </w:pPr>
      <w:r>
        <w:rPr>
          <w:rFonts w:ascii="Arial" w:hAnsi="Arial" w:cs="Arial"/>
          <w:szCs w:val="24"/>
        </w:rPr>
        <w:t xml:space="preserve">AD </w:t>
      </w:r>
      <w:proofErr w:type="gramStart"/>
      <w:r>
        <w:rPr>
          <w:rFonts w:ascii="Arial" w:hAnsi="Arial" w:cs="Arial"/>
          <w:szCs w:val="24"/>
        </w:rPr>
        <w:t>3 – 0</w:t>
      </w:r>
      <w:proofErr w:type="gramEnd"/>
      <w:r>
        <w:rPr>
          <w:rFonts w:ascii="Arial" w:hAnsi="Arial" w:cs="Arial"/>
          <w:szCs w:val="24"/>
        </w:rPr>
        <w:t xml:space="preserve">,2m nad </w:t>
      </w:r>
      <w:proofErr w:type="spellStart"/>
      <w:r>
        <w:rPr>
          <w:rFonts w:ascii="Arial" w:hAnsi="Arial" w:cs="Arial"/>
          <w:szCs w:val="24"/>
        </w:rPr>
        <w:t>podl</w:t>
      </w:r>
      <w:proofErr w:type="spellEnd"/>
      <w:r>
        <w:rPr>
          <w:rFonts w:ascii="Arial" w:hAnsi="Arial" w:cs="Arial"/>
          <w:szCs w:val="24"/>
        </w:rPr>
        <w:t>. při sanitaci</w:t>
      </w:r>
    </w:p>
    <w:p w14:paraId="1CF63895" w14:textId="77777777" w:rsidR="00B670A8" w:rsidRDefault="00B670A8" w:rsidP="00B670A8">
      <w:pPr>
        <w:ind w:left="709"/>
        <w:jc w:val="both"/>
        <w:rPr>
          <w:rFonts w:ascii="Arial" w:hAnsi="Arial" w:cs="Arial"/>
          <w:color w:val="FF0000"/>
          <w:szCs w:val="24"/>
        </w:rPr>
      </w:pPr>
    </w:p>
    <w:p w14:paraId="2CE57E1A" w14:textId="77777777" w:rsidR="00B670A8" w:rsidRDefault="00B670A8" w:rsidP="00B670A8">
      <w:pPr>
        <w:jc w:val="both"/>
        <w:rPr>
          <w:rFonts w:ascii="Arial" w:hAnsi="Arial" w:cs="Arial"/>
          <w:szCs w:val="24"/>
        </w:rPr>
      </w:pPr>
      <w:r>
        <w:rPr>
          <w:rFonts w:ascii="Arial" w:hAnsi="Arial" w:cs="Arial"/>
          <w:szCs w:val="24"/>
        </w:rPr>
        <w:t>V ostatních místnostech provozu je prostředí nor</w:t>
      </w:r>
      <w:r w:rsidR="00D41E15">
        <w:rPr>
          <w:rFonts w:ascii="Arial" w:hAnsi="Arial" w:cs="Arial"/>
          <w:szCs w:val="24"/>
        </w:rPr>
        <w:t xml:space="preserve">mální. Místní vlhkost se může </w:t>
      </w:r>
      <w:r>
        <w:rPr>
          <w:rFonts w:ascii="Arial" w:hAnsi="Arial" w:cs="Arial"/>
          <w:szCs w:val="24"/>
        </w:rPr>
        <w:t xml:space="preserve">ve výše uvedených prostorách vyskytnout na podlaze a max. do výše </w:t>
      </w:r>
      <w:proofErr w:type="gramStart"/>
      <w:r>
        <w:rPr>
          <w:rFonts w:ascii="Arial" w:hAnsi="Arial" w:cs="Arial"/>
          <w:szCs w:val="24"/>
        </w:rPr>
        <w:t>1500mm</w:t>
      </w:r>
      <w:proofErr w:type="gramEnd"/>
      <w:r>
        <w:rPr>
          <w:rFonts w:ascii="Arial" w:hAnsi="Arial" w:cs="Arial"/>
          <w:szCs w:val="24"/>
        </w:rPr>
        <w:t xml:space="preserve"> nad podlahou. Umývací prostory ve všech částech přípravny budou posuzovány dle ČSN 33 2000-7-701. V uvedených prostorech, vzhledem k provozu vzduchotechnického zařízení, nedojde ke srážení vody na stěnách. Úklid stěn, včetně sanitace bude prováděn dle provozního, event. sanitačního řádu bez použití stříkající vody z hadice.</w:t>
      </w:r>
    </w:p>
    <w:p w14:paraId="5449596F" w14:textId="77777777" w:rsidR="00BD628B" w:rsidRDefault="00BD628B" w:rsidP="00B670A8">
      <w:pPr>
        <w:jc w:val="both"/>
        <w:rPr>
          <w:rFonts w:ascii="Arial" w:hAnsi="Arial" w:cs="Arial"/>
          <w:szCs w:val="24"/>
        </w:rPr>
      </w:pPr>
    </w:p>
    <w:p w14:paraId="7B237A57" w14:textId="77777777" w:rsidR="00B670A8" w:rsidRDefault="00B670A8" w:rsidP="00B670A8">
      <w:pPr>
        <w:jc w:val="both"/>
        <w:rPr>
          <w:rFonts w:ascii="Arial" w:hAnsi="Arial" w:cs="Arial"/>
          <w:b/>
          <w:sz w:val="28"/>
          <w:szCs w:val="24"/>
        </w:rPr>
      </w:pPr>
      <w:r>
        <w:rPr>
          <w:rFonts w:ascii="Arial" w:hAnsi="Arial" w:cs="Arial"/>
          <w:b/>
          <w:sz w:val="28"/>
          <w:szCs w:val="24"/>
        </w:rPr>
        <w:t>1</w:t>
      </w:r>
      <w:r w:rsidR="009B66E4">
        <w:rPr>
          <w:rFonts w:ascii="Arial" w:hAnsi="Arial" w:cs="Arial"/>
          <w:b/>
          <w:sz w:val="28"/>
          <w:szCs w:val="24"/>
        </w:rPr>
        <w:t>0</w:t>
      </w:r>
      <w:r>
        <w:rPr>
          <w:rFonts w:ascii="Arial" w:hAnsi="Arial" w:cs="Arial"/>
          <w:b/>
          <w:sz w:val="28"/>
          <w:szCs w:val="24"/>
        </w:rPr>
        <w:t xml:space="preserve">. Požadavky na dodavatele </w:t>
      </w:r>
      <w:proofErr w:type="spellStart"/>
      <w:r>
        <w:rPr>
          <w:rFonts w:ascii="Arial" w:hAnsi="Arial" w:cs="Arial"/>
          <w:b/>
          <w:sz w:val="28"/>
          <w:szCs w:val="24"/>
        </w:rPr>
        <w:t>gastrotechnologie</w:t>
      </w:r>
      <w:proofErr w:type="spellEnd"/>
    </w:p>
    <w:p w14:paraId="1B196613" w14:textId="77777777" w:rsidR="008B0216" w:rsidRDefault="00B670A8" w:rsidP="00B670A8">
      <w:pPr>
        <w:jc w:val="both"/>
        <w:rPr>
          <w:rFonts w:ascii="Arial" w:hAnsi="Arial" w:cs="Arial"/>
          <w:szCs w:val="24"/>
        </w:rPr>
      </w:pPr>
      <w:r>
        <w:rPr>
          <w:rFonts w:ascii="Arial" w:hAnsi="Arial" w:cs="Arial"/>
          <w:szCs w:val="24"/>
        </w:rPr>
        <w:t xml:space="preserve">Dodavatel vybavení </w:t>
      </w:r>
      <w:proofErr w:type="spellStart"/>
      <w:r>
        <w:rPr>
          <w:rFonts w:ascii="Arial" w:hAnsi="Arial" w:cs="Arial"/>
          <w:szCs w:val="24"/>
        </w:rPr>
        <w:t>gastrotechnologie</w:t>
      </w:r>
      <w:proofErr w:type="spellEnd"/>
      <w:r>
        <w:rPr>
          <w:rFonts w:ascii="Arial" w:hAnsi="Arial" w:cs="Arial"/>
          <w:szCs w:val="24"/>
        </w:rPr>
        <w:t xml:space="preserve"> je povinen při zpracování výrobní dokumentace zohlednit požadavky vyplývající zejména ze stavební části, části ZTI a elektroinstalace</w:t>
      </w:r>
      <w:r w:rsidR="007855AE">
        <w:rPr>
          <w:rFonts w:ascii="Arial" w:hAnsi="Arial" w:cs="Arial"/>
          <w:szCs w:val="24"/>
        </w:rPr>
        <w:t>.</w:t>
      </w:r>
      <w:r>
        <w:rPr>
          <w:rFonts w:ascii="Arial" w:hAnsi="Arial" w:cs="Arial"/>
          <w:szCs w:val="24"/>
        </w:rPr>
        <w:t xml:space="preserve"> </w:t>
      </w:r>
    </w:p>
    <w:p w14:paraId="386DB427" w14:textId="77777777" w:rsidR="00B670A8" w:rsidRPr="00904702" w:rsidRDefault="00B670A8" w:rsidP="00B670A8">
      <w:pPr>
        <w:jc w:val="both"/>
        <w:rPr>
          <w:rFonts w:ascii="Arial" w:hAnsi="Arial" w:cs="Arial"/>
          <w:szCs w:val="24"/>
        </w:rPr>
      </w:pPr>
      <w:r>
        <w:rPr>
          <w:rFonts w:ascii="Arial" w:hAnsi="Arial" w:cs="Arial"/>
          <w:szCs w:val="24"/>
        </w:rPr>
        <w:t xml:space="preserve">Dodavatel před výrobou </w:t>
      </w:r>
      <w:r w:rsidR="008B0216">
        <w:rPr>
          <w:rFonts w:ascii="Arial" w:hAnsi="Arial" w:cs="Arial"/>
          <w:szCs w:val="24"/>
        </w:rPr>
        <w:t>ověří všechny rozměry na stavbě a provede kontrolu instalací před uzavřením povrchů stěn a podlah.</w:t>
      </w:r>
    </w:p>
    <w:p w14:paraId="63A5206C" w14:textId="77777777" w:rsidR="00F04FB6" w:rsidRDefault="00B670A8" w:rsidP="00B670A8">
      <w:pPr>
        <w:jc w:val="both"/>
        <w:rPr>
          <w:rFonts w:ascii="Arial" w:hAnsi="Arial" w:cs="Arial"/>
          <w:b/>
          <w:sz w:val="20"/>
          <w:szCs w:val="24"/>
        </w:rPr>
      </w:pPr>
      <w:r>
        <w:rPr>
          <w:rFonts w:ascii="Arial" w:hAnsi="Arial" w:cs="Arial"/>
          <w:b/>
          <w:sz w:val="20"/>
          <w:szCs w:val="24"/>
        </w:rPr>
        <w:t xml:space="preserve">   </w:t>
      </w:r>
    </w:p>
    <w:p w14:paraId="47ADC5D3" w14:textId="54539725" w:rsidR="00B670A8" w:rsidRPr="00FC16CE" w:rsidRDefault="00B670A8" w:rsidP="00B670A8">
      <w:pPr>
        <w:jc w:val="both"/>
        <w:rPr>
          <w:rFonts w:ascii="Arial" w:hAnsi="Arial" w:cs="Arial"/>
          <w:color w:val="FF0000"/>
          <w:szCs w:val="24"/>
        </w:rPr>
      </w:pPr>
      <w:r w:rsidRPr="00FC16CE">
        <w:rPr>
          <w:rFonts w:ascii="Arial" w:hAnsi="Arial" w:cs="Arial"/>
          <w:color w:val="FF0000"/>
          <w:szCs w:val="24"/>
        </w:rPr>
        <w:tab/>
      </w:r>
      <w:r w:rsidRPr="00FC16CE">
        <w:rPr>
          <w:rFonts w:ascii="Arial" w:hAnsi="Arial" w:cs="Arial"/>
          <w:color w:val="FF0000"/>
          <w:szCs w:val="24"/>
        </w:rPr>
        <w:tab/>
      </w:r>
      <w:r w:rsidRPr="00FC16CE">
        <w:rPr>
          <w:rFonts w:ascii="Arial" w:hAnsi="Arial" w:cs="Arial"/>
          <w:color w:val="FF0000"/>
          <w:szCs w:val="24"/>
        </w:rPr>
        <w:tab/>
      </w:r>
      <w:r w:rsidRPr="00FC16CE">
        <w:rPr>
          <w:rFonts w:ascii="Arial" w:hAnsi="Arial" w:cs="Arial"/>
          <w:color w:val="FF0000"/>
          <w:szCs w:val="24"/>
        </w:rPr>
        <w:tab/>
      </w:r>
      <w:r w:rsidRPr="00FC16CE">
        <w:rPr>
          <w:rFonts w:ascii="Arial" w:hAnsi="Arial" w:cs="Arial"/>
          <w:color w:val="FF0000"/>
          <w:szCs w:val="24"/>
        </w:rPr>
        <w:tab/>
        <w:t xml:space="preserve"> </w:t>
      </w:r>
    </w:p>
    <w:p w14:paraId="708B049E" w14:textId="77777777" w:rsidR="00B670A8" w:rsidRPr="00FC16CE" w:rsidRDefault="00B670A8" w:rsidP="00B670A8">
      <w:pPr>
        <w:jc w:val="both"/>
        <w:rPr>
          <w:rFonts w:ascii="Arial" w:hAnsi="Arial" w:cs="Arial"/>
          <w:color w:val="FF0000"/>
          <w:szCs w:val="24"/>
        </w:rPr>
      </w:pPr>
    </w:p>
    <w:p w14:paraId="79E1D015" w14:textId="352954F7" w:rsidR="00C22A27" w:rsidRDefault="00C22A27" w:rsidP="00C22A27">
      <w:pPr>
        <w:jc w:val="both"/>
        <w:rPr>
          <w:rFonts w:ascii="Arial" w:hAnsi="Arial" w:cs="Arial"/>
          <w:b/>
          <w:sz w:val="28"/>
          <w:szCs w:val="24"/>
        </w:rPr>
      </w:pPr>
      <w:r>
        <w:rPr>
          <w:rFonts w:ascii="Arial" w:hAnsi="Arial" w:cs="Arial"/>
          <w:b/>
          <w:sz w:val="28"/>
          <w:szCs w:val="24"/>
        </w:rPr>
        <w:t xml:space="preserve">11. Standard </w:t>
      </w:r>
      <w:proofErr w:type="spellStart"/>
      <w:r>
        <w:rPr>
          <w:rFonts w:ascii="Arial" w:hAnsi="Arial" w:cs="Arial"/>
          <w:b/>
          <w:sz w:val="28"/>
          <w:szCs w:val="24"/>
        </w:rPr>
        <w:t>gastrotechnologie</w:t>
      </w:r>
      <w:proofErr w:type="spellEnd"/>
    </w:p>
    <w:p w14:paraId="203D20DB" w14:textId="750C4511" w:rsidR="00D452DC" w:rsidRDefault="00C22A27">
      <w:pPr>
        <w:rPr>
          <w:rFonts w:ascii="Arial" w:hAnsi="Arial" w:cs="Arial"/>
        </w:rPr>
      </w:pPr>
      <w:r>
        <w:rPr>
          <w:color w:val="FF0000"/>
        </w:rPr>
        <w:t xml:space="preserve"> </w:t>
      </w:r>
      <w:r>
        <w:t>P</w:t>
      </w:r>
      <w:r>
        <w:rPr>
          <w:rFonts w:ascii="Arial" w:hAnsi="Arial" w:cs="Arial"/>
        </w:rPr>
        <w:t xml:space="preserve">oložka 1 až 5 provedení v nerezu pro potravinářské provozy, myčka </w:t>
      </w:r>
      <w:proofErr w:type="spellStart"/>
      <w:r>
        <w:rPr>
          <w:rFonts w:ascii="Arial" w:hAnsi="Arial" w:cs="Arial"/>
        </w:rPr>
        <w:t>podstolová</w:t>
      </w:r>
      <w:proofErr w:type="spellEnd"/>
      <w:r>
        <w:rPr>
          <w:rFonts w:ascii="Arial" w:hAnsi="Arial" w:cs="Arial"/>
        </w:rPr>
        <w:t xml:space="preserve"> dvouplášťová</w:t>
      </w:r>
      <w:r w:rsidRPr="00F6559C">
        <w:rPr>
          <w:rFonts w:ascii="Arial" w:hAnsi="Arial" w:cs="Arial"/>
          <w:b/>
          <w:bCs/>
          <w:u w:val="single"/>
        </w:rPr>
        <w:t xml:space="preserve"> s mycím cyklem do dvou </w:t>
      </w:r>
      <w:proofErr w:type="gramStart"/>
      <w:r w:rsidRPr="00F6559C">
        <w:rPr>
          <w:rFonts w:ascii="Arial" w:hAnsi="Arial" w:cs="Arial"/>
          <w:b/>
          <w:bCs/>
          <w:u w:val="single"/>
        </w:rPr>
        <w:t>minut</w:t>
      </w:r>
      <w:r>
        <w:rPr>
          <w:rFonts w:ascii="Arial" w:hAnsi="Arial" w:cs="Arial"/>
        </w:rPr>
        <w:t xml:space="preserve"> ,mycí</w:t>
      </w:r>
      <w:proofErr w:type="gramEnd"/>
      <w:r>
        <w:rPr>
          <w:rFonts w:ascii="Arial" w:hAnsi="Arial" w:cs="Arial"/>
        </w:rPr>
        <w:t xml:space="preserve"> a oplachové prostředky umístěny pod dřezem.</w:t>
      </w:r>
    </w:p>
    <w:p w14:paraId="45EECBC6" w14:textId="31F60DF8" w:rsidR="00C22A27" w:rsidRDefault="00C22A27">
      <w:pPr>
        <w:rPr>
          <w:rFonts w:ascii="Arial" w:hAnsi="Arial" w:cs="Arial"/>
        </w:rPr>
      </w:pPr>
      <w:r>
        <w:rPr>
          <w:rFonts w:ascii="Arial" w:hAnsi="Arial" w:cs="Arial"/>
        </w:rPr>
        <w:lastRenderedPageBreak/>
        <w:t xml:space="preserve">Položka 6 a 7 chladící vitrína v délkovém modulu </w:t>
      </w:r>
      <w:proofErr w:type="gramStart"/>
      <w:r>
        <w:rPr>
          <w:rFonts w:ascii="Arial" w:hAnsi="Arial" w:cs="Arial"/>
        </w:rPr>
        <w:t>800mm</w:t>
      </w:r>
      <w:proofErr w:type="gramEnd"/>
      <w:r>
        <w:rPr>
          <w:rFonts w:ascii="Arial" w:hAnsi="Arial" w:cs="Arial"/>
        </w:rPr>
        <w:t xml:space="preserve"> s výparníkem v horní části</w:t>
      </w:r>
      <w:r w:rsidR="009F6DAF">
        <w:rPr>
          <w:rFonts w:ascii="Arial" w:hAnsi="Arial" w:cs="Arial"/>
        </w:rPr>
        <w:t xml:space="preserve"> /ne chlazená oběhem vzduchu/ maximálně prosklená přístupná ze strany obsluhy.</w:t>
      </w:r>
      <w:r w:rsidR="00F6559C">
        <w:rPr>
          <w:rFonts w:ascii="Arial" w:hAnsi="Arial" w:cs="Arial"/>
        </w:rPr>
        <w:t xml:space="preserve"> Minimální energetická třída B.</w:t>
      </w:r>
    </w:p>
    <w:p w14:paraId="32D5B5DD" w14:textId="77777777" w:rsidR="009F6DAF" w:rsidRDefault="009F6DAF">
      <w:pPr>
        <w:rPr>
          <w:rFonts w:ascii="Arial" w:hAnsi="Arial" w:cs="Arial"/>
        </w:rPr>
      </w:pPr>
    </w:p>
    <w:p w14:paraId="654598BF" w14:textId="03488266" w:rsidR="00F6559C" w:rsidRDefault="009F6DAF">
      <w:pPr>
        <w:rPr>
          <w:rFonts w:ascii="Arial" w:hAnsi="Arial" w:cs="Arial"/>
        </w:rPr>
      </w:pPr>
      <w:r>
        <w:rPr>
          <w:rFonts w:ascii="Arial" w:hAnsi="Arial" w:cs="Arial"/>
        </w:rPr>
        <w:t xml:space="preserve">Položka 11 chladící stůl pro uložení </w:t>
      </w:r>
      <w:r w:rsidR="00F6559C">
        <w:rPr>
          <w:rFonts w:ascii="Arial" w:hAnsi="Arial" w:cs="Arial"/>
        </w:rPr>
        <w:t>3</w:t>
      </w:r>
      <w:r>
        <w:rPr>
          <w:rFonts w:ascii="Arial" w:hAnsi="Arial" w:cs="Arial"/>
        </w:rPr>
        <w:t xml:space="preserve">x </w:t>
      </w:r>
      <w:proofErr w:type="spellStart"/>
      <w:r>
        <w:rPr>
          <w:rFonts w:ascii="Arial" w:hAnsi="Arial" w:cs="Arial"/>
        </w:rPr>
        <w:t>keg</w:t>
      </w:r>
      <w:proofErr w:type="spellEnd"/>
      <w:r>
        <w:rPr>
          <w:rFonts w:ascii="Arial" w:hAnsi="Arial" w:cs="Arial"/>
        </w:rPr>
        <w:t xml:space="preserve"> sud o obsahu </w:t>
      </w:r>
      <w:proofErr w:type="gramStart"/>
      <w:r>
        <w:rPr>
          <w:rFonts w:ascii="Arial" w:hAnsi="Arial" w:cs="Arial"/>
        </w:rPr>
        <w:t>50l</w:t>
      </w:r>
      <w:proofErr w:type="gramEnd"/>
      <w:r>
        <w:rPr>
          <w:rFonts w:ascii="Arial" w:hAnsi="Arial" w:cs="Arial"/>
        </w:rPr>
        <w:t>, hnací plyn,</w:t>
      </w:r>
    </w:p>
    <w:p w14:paraId="74E62C6A" w14:textId="7E3CFC93" w:rsidR="009F6DAF" w:rsidRDefault="00F6559C">
      <w:pPr>
        <w:rPr>
          <w:rFonts w:ascii="Arial" w:hAnsi="Arial" w:cs="Arial"/>
        </w:rPr>
      </w:pPr>
      <w:r>
        <w:rPr>
          <w:rFonts w:ascii="Arial" w:hAnsi="Arial" w:cs="Arial"/>
        </w:rPr>
        <w:t>(</w:t>
      </w:r>
      <w:r w:rsidR="009F6DAF">
        <w:rPr>
          <w:rFonts w:ascii="Arial" w:hAnsi="Arial" w:cs="Arial"/>
        </w:rPr>
        <w:t>výčepní stojan,</w:t>
      </w:r>
      <w:r>
        <w:rPr>
          <w:rFonts w:ascii="Arial" w:hAnsi="Arial" w:cs="Arial"/>
        </w:rPr>
        <w:t xml:space="preserve"> </w:t>
      </w:r>
      <w:r w:rsidR="009F6DAF">
        <w:rPr>
          <w:rFonts w:ascii="Arial" w:hAnsi="Arial" w:cs="Arial"/>
        </w:rPr>
        <w:t>průtokové chlazení dodávka sm</w:t>
      </w:r>
      <w:r>
        <w:rPr>
          <w:rFonts w:ascii="Arial" w:hAnsi="Arial" w:cs="Arial"/>
        </w:rPr>
        <w:t>l</w:t>
      </w:r>
      <w:r w:rsidR="009F6DAF">
        <w:rPr>
          <w:rFonts w:ascii="Arial" w:hAnsi="Arial" w:cs="Arial"/>
        </w:rPr>
        <w:t>uvního dodavatele nápojů.</w:t>
      </w:r>
      <w:r>
        <w:rPr>
          <w:rFonts w:ascii="Arial" w:hAnsi="Arial" w:cs="Arial"/>
        </w:rPr>
        <w:t>)</w:t>
      </w:r>
    </w:p>
    <w:p w14:paraId="4BAEA2DF" w14:textId="77777777" w:rsidR="009F6DAF" w:rsidRDefault="009F6DAF">
      <w:pPr>
        <w:rPr>
          <w:rFonts w:ascii="Arial" w:hAnsi="Arial" w:cs="Arial"/>
        </w:rPr>
      </w:pPr>
    </w:p>
    <w:p w14:paraId="05AB18B6" w14:textId="77777777" w:rsidR="009F6DAF" w:rsidRDefault="009F6DAF">
      <w:pPr>
        <w:rPr>
          <w:rFonts w:ascii="Arial" w:hAnsi="Arial" w:cs="Arial"/>
        </w:rPr>
      </w:pPr>
    </w:p>
    <w:p w14:paraId="0ED6757D" w14:textId="63D6CF2C" w:rsidR="009F6DAF" w:rsidRDefault="009F6DAF">
      <w:pPr>
        <w:rPr>
          <w:rFonts w:ascii="Arial" w:hAnsi="Arial" w:cs="Arial"/>
        </w:rPr>
      </w:pPr>
      <w:r>
        <w:rPr>
          <w:rFonts w:ascii="Arial" w:hAnsi="Arial" w:cs="Arial"/>
        </w:rPr>
        <w:t>Položky lednice</w:t>
      </w:r>
      <w:r w:rsidR="009E5763">
        <w:rPr>
          <w:rFonts w:ascii="Arial" w:hAnsi="Arial" w:cs="Arial"/>
        </w:rPr>
        <w:t xml:space="preserve"> a</w:t>
      </w:r>
      <w:r>
        <w:rPr>
          <w:rFonts w:ascii="Arial" w:hAnsi="Arial" w:cs="Arial"/>
        </w:rPr>
        <w:t xml:space="preserve"> mrazáky o obsahu minimálně </w:t>
      </w:r>
      <w:proofErr w:type="gramStart"/>
      <w:r>
        <w:rPr>
          <w:rFonts w:ascii="Arial" w:hAnsi="Arial" w:cs="Arial"/>
        </w:rPr>
        <w:t>300l</w:t>
      </w:r>
      <w:proofErr w:type="gramEnd"/>
      <w:r>
        <w:rPr>
          <w:rFonts w:ascii="Arial" w:hAnsi="Arial" w:cs="Arial"/>
        </w:rPr>
        <w:t>. dle označení prosklené dveře</w:t>
      </w:r>
      <w:r w:rsidR="00F6559C">
        <w:rPr>
          <w:rFonts w:ascii="Arial" w:hAnsi="Arial" w:cs="Arial"/>
        </w:rPr>
        <w:t>, energetická třída A.</w:t>
      </w:r>
    </w:p>
    <w:p w14:paraId="691207CF" w14:textId="77777777" w:rsidR="00F6559C" w:rsidRDefault="00F6559C">
      <w:pPr>
        <w:rPr>
          <w:rFonts w:ascii="Arial" w:hAnsi="Arial" w:cs="Arial"/>
        </w:rPr>
      </w:pPr>
    </w:p>
    <w:p w14:paraId="0FDFAD7A" w14:textId="5174B4BB" w:rsidR="009F6DAF" w:rsidRDefault="009F6DAF">
      <w:pPr>
        <w:rPr>
          <w:rFonts w:ascii="Arial" w:hAnsi="Arial" w:cs="Arial"/>
        </w:rPr>
      </w:pPr>
      <w:r>
        <w:rPr>
          <w:rFonts w:ascii="Arial" w:hAnsi="Arial" w:cs="Arial"/>
        </w:rPr>
        <w:t xml:space="preserve"> Položka 16 výrobník ledu vzduchem chlazený s kapacitou </w:t>
      </w:r>
      <w:proofErr w:type="gramStart"/>
      <w:r w:rsidR="0074371B">
        <w:rPr>
          <w:rFonts w:ascii="Arial" w:hAnsi="Arial" w:cs="Arial"/>
        </w:rPr>
        <w:t>33kg</w:t>
      </w:r>
      <w:proofErr w:type="gramEnd"/>
      <w:r w:rsidR="0074371B">
        <w:rPr>
          <w:rFonts w:ascii="Arial" w:hAnsi="Arial" w:cs="Arial"/>
        </w:rPr>
        <w:t xml:space="preserve"> ledu za 24 hodin.</w:t>
      </w:r>
    </w:p>
    <w:p w14:paraId="05465E14" w14:textId="77777777" w:rsidR="0074371B" w:rsidRDefault="0074371B">
      <w:pPr>
        <w:rPr>
          <w:rFonts w:ascii="Arial" w:hAnsi="Arial" w:cs="Arial"/>
        </w:rPr>
      </w:pPr>
    </w:p>
    <w:p w14:paraId="7793C735" w14:textId="25DA5A22" w:rsidR="0074371B" w:rsidRDefault="0074371B">
      <w:pPr>
        <w:rPr>
          <w:rFonts w:ascii="Arial" w:hAnsi="Arial" w:cs="Arial"/>
        </w:rPr>
      </w:pPr>
      <w:r>
        <w:rPr>
          <w:rFonts w:ascii="Arial" w:hAnsi="Arial" w:cs="Arial"/>
        </w:rPr>
        <w:t xml:space="preserve">Položka 18 </w:t>
      </w:r>
      <w:r w:rsidR="00755214">
        <w:rPr>
          <w:rFonts w:ascii="Arial" w:hAnsi="Arial" w:cs="Arial"/>
        </w:rPr>
        <w:t xml:space="preserve">výkonná </w:t>
      </w:r>
      <w:r w:rsidR="00F6559C">
        <w:rPr>
          <w:rFonts w:ascii="Arial" w:hAnsi="Arial" w:cs="Arial"/>
        </w:rPr>
        <w:t xml:space="preserve">vysokorychlostní </w:t>
      </w:r>
      <w:r w:rsidR="00755214">
        <w:rPr>
          <w:rFonts w:ascii="Arial" w:hAnsi="Arial" w:cs="Arial"/>
        </w:rPr>
        <w:t>multifunkční pícka v které je možno grilovat,</w:t>
      </w:r>
      <w:r w:rsidR="00F6559C">
        <w:rPr>
          <w:rFonts w:ascii="Arial" w:hAnsi="Arial" w:cs="Arial"/>
        </w:rPr>
        <w:t xml:space="preserve"> </w:t>
      </w:r>
      <w:proofErr w:type="spellStart"/>
      <w:proofErr w:type="gramStart"/>
      <w:r w:rsidR="00755214">
        <w:rPr>
          <w:rFonts w:ascii="Arial" w:hAnsi="Arial" w:cs="Arial"/>
        </w:rPr>
        <w:t>péct,r</w:t>
      </w:r>
      <w:proofErr w:type="spellEnd"/>
      <w:proofErr w:type="gramEnd"/>
      <w:r w:rsidR="00F6559C">
        <w:rPr>
          <w:rFonts w:ascii="Arial" w:hAnsi="Arial" w:cs="Arial"/>
        </w:rPr>
        <w:t xml:space="preserve"> </w:t>
      </w:r>
      <w:proofErr w:type="spellStart"/>
      <w:r w:rsidR="00755214">
        <w:rPr>
          <w:rFonts w:ascii="Arial" w:hAnsi="Arial" w:cs="Arial"/>
        </w:rPr>
        <w:t>ozmrazovat</w:t>
      </w:r>
      <w:proofErr w:type="spellEnd"/>
      <w:r w:rsidR="00755214">
        <w:rPr>
          <w:rFonts w:ascii="Arial" w:hAnsi="Arial" w:cs="Arial"/>
        </w:rPr>
        <w:t>,</w:t>
      </w:r>
      <w:r w:rsidR="00F6559C">
        <w:rPr>
          <w:rFonts w:ascii="Arial" w:hAnsi="Arial" w:cs="Arial"/>
        </w:rPr>
        <w:t xml:space="preserve"> </w:t>
      </w:r>
      <w:r w:rsidR="00755214">
        <w:rPr>
          <w:rFonts w:ascii="Arial" w:hAnsi="Arial" w:cs="Arial"/>
        </w:rPr>
        <w:t>vařit,</w:t>
      </w:r>
      <w:r w:rsidR="00F6559C">
        <w:rPr>
          <w:rFonts w:ascii="Arial" w:hAnsi="Arial" w:cs="Arial"/>
        </w:rPr>
        <w:t xml:space="preserve"> </w:t>
      </w:r>
      <w:r w:rsidR="00755214">
        <w:rPr>
          <w:rFonts w:ascii="Arial" w:hAnsi="Arial" w:cs="Arial"/>
        </w:rPr>
        <w:t xml:space="preserve">opékat </w:t>
      </w:r>
    </w:p>
    <w:p w14:paraId="0C6E03CC" w14:textId="77777777" w:rsidR="00755214" w:rsidRDefault="00755214">
      <w:pPr>
        <w:rPr>
          <w:rFonts w:ascii="Arial" w:hAnsi="Arial" w:cs="Arial"/>
        </w:rPr>
      </w:pPr>
    </w:p>
    <w:p w14:paraId="7394687F" w14:textId="2A42E1AF" w:rsidR="00755214" w:rsidRPr="00C22A27" w:rsidRDefault="00755214">
      <w:pPr>
        <w:rPr>
          <w:rFonts w:ascii="Arial" w:hAnsi="Arial" w:cs="Arial"/>
        </w:rPr>
      </w:pPr>
      <w:r>
        <w:rPr>
          <w:rFonts w:ascii="Arial" w:hAnsi="Arial" w:cs="Arial"/>
        </w:rPr>
        <w:t>Osta</w:t>
      </w:r>
      <w:r w:rsidR="001620EF">
        <w:rPr>
          <w:rFonts w:ascii="Arial" w:hAnsi="Arial" w:cs="Arial"/>
        </w:rPr>
        <w:t>t</w:t>
      </w:r>
      <w:bookmarkStart w:id="0" w:name="_GoBack"/>
      <w:bookmarkEnd w:id="0"/>
      <w:r>
        <w:rPr>
          <w:rFonts w:ascii="Arial" w:hAnsi="Arial" w:cs="Arial"/>
        </w:rPr>
        <w:t xml:space="preserve">ní položky </w:t>
      </w:r>
      <w:proofErr w:type="spellStart"/>
      <w:r>
        <w:rPr>
          <w:rFonts w:ascii="Arial" w:hAnsi="Arial" w:cs="Arial"/>
        </w:rPr>
        <w:t>dvoudřez,pracovní</w:t>
      </w:r>
      <w:proofErr w:type="spellEnd"/>
      <w:r>
        <w:rPr>
          <w:rFonts w:ascii="Arial" w:hAnsi="Arial" w:cs="Arial"/>
        </w:rPr>
        <w:t xml:space="preserve"> </w:t>
      </w:r>
      <w:proofErr w:type="spellStart"/>
      <w:r>
        <w:rPr>
          <w:rFonts w:ascii="Arial" w:hAnsi="Arial" w:cs="Arial"/>
        </w:rPr>
        <w:t>stoly,regály</w:t>
      </w:r>
      <w:proofErr w:type="spellEnd"/>
      <w:r>
        <w:rPr>
          <w:rFonts w:ascii="Arial" w:hAnsi="Arial" w:cs="Arial"/>
        </w:rPr>
        <w:t xml:space="preserve">  opět v běžném standardu .</w:t>
      </w:r>
    </w:p>
    <w:sectPr w:rsidR="00755214" w:rsidRPr="00C22A2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FB24A6"/>
    <w:multiLevelType w:val="hybridMultilevel"/>
    <w:tmpl w:val="B16C1EB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475F3C8B"/>
    <w:multiLevelType w:val="hybridMultilevel"/>
    <w:tmpl w:val="A4F621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0A8"/>
    <w:rsid w:val="00013989"/>
    <w:rsid w:val="00080E1A"/>
    <w:rsid w:val="000B281E"/>
    <w:rsid w:val="000C232A"/>
    <w:rsid w:val="001620EF"/>
    <w:rsid w:val="00173197"/>
    <w:rsid w:val="001D5623"/>
    <w:rsid w:val="00242DD4"/>
    <w:rsid w:val="00264572"/>
    <w:rsid w:val="002662C6"/>
    <w:rsid w:val="00286628"/>
    <w:rsid w:val="00303309"/>
    <w:rsid w:val="0031274E"/>
    <w:rsid w:val="00332AA7"/>
    <w:rsid w:val="003726B8"/>
    <w:rsid w:val="003B419D"/>
    <w:rsid w:val="003D2F8A"/>
    <w:rsid w:val="003D46DD"/>
    <w:rsid w:val="003F0F40"/>
    <w:rsid w:val="003F4ED9"/>
    <w:rsid w:val="00424127"/>
    <w:rsid w:val="005C311B"/>
    <w:rsid w:val="00666698"/>
    <w:rsid w:val="007034AF"/>
    <w:rsid w:val="00722B1B"/>
    <w:rsid w:val="0074371B"/>
    <w:rsid w:val="00755214"/>
    <w:rsid w:val="007555D4"/>
    <w:rsid w:val="00780606"/>
    <w:rsid w:val="007855AE"/>
    <w:rsid w:val="00797D09"/>
    <w:rsid w:val="007D1B5E"/>
    <w:rsid w:val="00801FE5"/>
    <w:rsid w:val="00885C66"/>
    <w:rsid w:val="008B0216"/>
    <w:rsid w:val="008B40E4"/>
    <w:rsid w:val="008C251A"/>
    <w:rsid w:val="008E6562"/>
    <w:rsid w:val="00904702"/>
    <w:rsid w:val="009347E1"/>
    <w:rsid w:val="00972905"/>
    <w:rsid w:val="009B66E4"/>
    <w:rsid w:val="009C47DF"/>
    <w:rsid w:val="009E5763"/>
    <w:rsid w:val="009F180D"/>
    <w:rsid w:val="009F6DAF"/>
    <w:rsid w:val="00A035EC"/>
    <w:rsid w:val="00A409C1"/>
    <w:rsid w:val="00B670A8"/>
    <w:rsid w:val="00B86680"/>
    <w:rsid w:val="00BD3067"/>
    <w:rsid w:val="00BD628B"/>
    <w:rsid w:val="00C22A27"/>
    <w:rsid w:val="00C31A94"/>
    <w:rsid w:val="00CA7670"/>
    <w:rsid w:val="00CF4627"/>
    <w:rsid w:val="00D40CA3"/>
    <w:rsid w:val="00D41E15"/>
    <w:rsid w:val="00D452DC"/>
    <w:rsid w:val="00DB7BEC"/>
    <w:rsid w:val="00DE0CDD"/>
    <w:rsid w:val="00E304BB"/>
    <w:rsid w:val="00E3398D"/>
    <w:rsid w:val="00E352C7"/>
    <w:rsid w:val="00E477F2"/>
    <w:rsid w:val="00EC44E4"/>
    <w:rsid w:val="00EC6C02"/>
    <w:rsid w:val="00ED5666"/>
    <w:rsid w:val="00F04FB6"/>
    <w:rsid w:val="00F309A1"/>
    <w:rsid w:val="00F47313"/>
    <w:rsid w:val="00F605B2"/>
    <w:rsid w:val="00F6559C"/>
    <w:rsid w:val="00FC16CE"/>
    <w:rsid w:val="00FD4D7E"/>
    <w:rsid w:val="00FF059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87B78"/>
  <w15:chartTrackingRefBased/>
  <w15:docId w15:val="{5AA3721D-556D-4FD0-90C3-984ECD022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B670A8"/>
    <w:pPr>
      <w:spacing w:after="0" w:line="240" w:lineRule="auto"/>
    </w:pPr>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kladntextChar">
    <w:name w:val="Základní text Char"/>
    <w:aliases w:val="Základní text Char Char Char,Základní text Char Char Char Char Char,Základní text Char Char Char Char Char Char Char,Základní text Char Char Cha Char,Základní text Char Char Char Char Char Char Char Char Char Char,Základní text1 Char"/>
    <w:basedOn w:val="Standardnpsmoodstavce"/>
    <w:link w:val="Zkladntext"/>
    <w:semiHidden/>
    <w:locked/>
    <w:rsid w:val="00904702"/>
    <w:rPr>
      <w:rFonts w:ascii="Arial" w:eastAsia="Times New Roman" w:hAnsi="Arial" w:cs="Times New Roman"/>
      <w:sz w:val="20"/>
      <w:szCs w:val="20"/>
      <w:lang w:eastAsia="cs-CZ"/>
    </w:rPr>
  </w:style>
  <w:style w:type="paragraph" w:styleId="Zkladntext">
    <w:name w:val="Body Text"/>
    <w:aliases w:val="Základní text Char Char,Základní text Char Char Char Char,Základní text Char Char Char Char Char Char,Základní text Char Char Cha,Základní text Char Char Char Char Char Char Char Char Char,Základní text1,Základní text Char Char1,termo"/>
    <w:basedOn w:val="Normln"/>
    <w:link w:val="ZkladntextChar"/>
    <w:semiHidden/>
    <w:unhideWhenUsed/>
    <w:rsid w:val="00904702"/>
    <w:pPr>
      <w:keepNext/>
      <w:widowControl w:val="0"/>
      <w:spacing w:before="60" w:after="60"/>
      <w:jc w:val="both"/>
    </w:pPr>
    <w:rPr>
      <w:rFonts w:ascii="Arial" w:eastAsia="Times New Roman" w:hAnsi="Arial"/>
      <w:sz w:val="20"/>
      <w:szCs w:val="20"/>
      <w:lang w:eastAsia="cs-CZ"/>
    </w:rPr>
  </w:style>
  <w:style w:type="character" w:customStyle="1" w:styleId="ZkladntextChar1">
    <w:name w:val="Základní text Char1"/>
    <w:basedOn w:val="Standardnpsmoodstavce"/>
    <w:uiPriority w:val="99"/>
    <w:semiHidden/>
    <w:rsid w:val="00904702"/>
    <w:rPr>
      <w:rFonts w:ascii="Calibri" w:eastAsia="Calibri" w:hAnsi="Calibri" w:cs="Times New Roman"/>
    </w:rPr>
  </w:style>
  <w:style w:type="paragraph" w:styleId="Odstavecseseznamem">
    <w:name w:val="List Paragraph"/>
    <w:basedOn w:val="Normln"/>
    <w:uiPriority w:val="34"/>
    <w:qFormat/>
    <w:rsid w:val="00DB7BEC"/>
    <w:pPr>
      <w:ind w:left="720"/>
      <w:contextualSpacing/>
    </w:pPr>
  </w:style>
  <w:style w:type="paragraph" w:styleId="Bezmezer">
    <w:name w:val="No Spacing"/>
    <w:uiPriority w:val="1"/>
    <w:qFormat/>
    <w:rsid w:val="00EC6C02"/>
    <w:pPr>
      <w:spacing w:after="0" w:line="240" w:lineRule="auto"/>
    </w:pPr>
    <w:rPr>
      <w:rFonts w:ascii="Calibri" w:eastAsia="Calibri" w:hAnsi="Calibri" w:cs="Times New Roman"/>
    </w:rPr>
  </w:style>
  <w:style w:type="paragraph" w:styleId="Textbubliny">
    <w:name w:val="Balloon Text"/>
    <w:basedOn w:val="Normln"/>
    <w:link w:val="TextbublinyChar"/>
    <w:uiPriority w:val="99"/>
    <w:semiHidden/>
    <w:unhideWhenUsed/>
    <w:rsid w:val="007034AF"/>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7034A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307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1081</Words>
  <Characters>6382</Characters>
  <Application>Microsoft Office Word</Application>
  <DocSecurity>0</DocSecurity>
  <Lines>53</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Oldřich Krejčí</dc:creator>
  <cp:keywords/>
  <dc:description/>
  <cp:lastModifiedBy>Pacalová Ivana</cp:lastModifiedBy>
  <cp:revision>3</cp:revision>
  <cp:lastPrinted>2022-08-08T10:50:00Z</cp:lastPrinted>
  <dcterms:created xsi:type="dcterms:W3CDTF">2024-08-12T12:25:00Z</dcterms:created>
  <dcterms:modified xsi:type="dcterms:W3CDTF">2024-08-12T12:25:00Z</dcterms:modified>
</cp:coreProperties>
</file>